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460B" w14:textId="77777777" w:rsidR="00F656D0" w:rsidRPr="00F4141F" w:rsidRDefault="002D304C">
      <w:pPr>
        <w:rPr>
          <w:b/>
        </w:rPr>
      </w:pPr>
      <w:r w:rsidRPr="00F4141F">
        <w:rPr>
          <w:b/>
        </w:rPr>
        <w:t>Opfølgning/notat fra mødet i KTC – Badevand og Svømmebade</w:t>
      </w:r>
    </w:p>
    <w:p w14:paraId="6525E4FE" w14:textId="4548EC57" w:rsidR="002D304C" w:rsidRDefault="002D304C">
      <w:r>
        <w:t>Møde afholdt via Teams den 30. sep. 2022 kl</w:t>
      </w:r>
      <w:r w:rsidR="00DF24FA">
        <w:t>.</w:t>
      </w:r>
      <w:r>
        <w:t xml:space="preserve"> 9.00 – 10.30. </w:t>
      </w:r>
      <w:r w:rsidR="002E0987" w:rsidRPr="00C4547E">
        <w:t>Arrangører: Guldborgsund og Køge Kommuner</w:t>
      </w:r>
    </w:p>
    <w:p w14:paraId="79CEE2AD" w14:textId="49B62D72" w:rsidR="002D304C" w:rsidRDefault="002D304C">
      <w:r w:rsidRPr="002D304C">
        <w:t>KTC - Svømmebadsmedarbejde</w:t>
      </w:r>
      <w:r w:rsidRPr="00C4547E">
        <w:t>r</w:t>
      </w:r>
      <w:r w:rsidR="002E0987" w:rsidRPr="00C4547E">
        <w:t>e</w:t>
      </w:r>
      <w:r w:rsidRPr="002D304C">
        <w:t xml:space="preserve"> - TEAMSMØDE - Energibesparelser i svømmebadet </w:t>
      </w:r>
      <w:r>
        <w:t>–</w:t>
      </w:r>
      <w:r w:rsidRPr="002D304C">
        <w:t xml:space="preserve"> dispensation</w:t>
      </w:r>
    </w:p>
    <w:p w14:paraId="10DAF119" w14:textId="0D8719E2" w:rsidR="002D304C" w:rsidRDefault="002D304C">
      <w:r>
        <w:t>Deltager 22 ud af 48 inviterede – heriblandt deltagere fra netværket ”</w:t>
      </w:r>
      <w:r w:rsidR="004506AB" w:rsidRPr="00C4547E">
        <w:t>Industri</w:t>
      </w:r>
      <w:r w:rsidR="004506AB">
        <w:t xml:space="preserve"> </w:t>
      </w:r>
      <w:r>
        <w:t xml:space="preserve">”, hørende under </w:t>
      </w:r>
      <w:proofErr w:type="spellStart"/>
      <w:r>
        <w:t>Envina</w:t>
      </w:r>
      <w:proofErr w:type="spellEnd"/>
      <w:r>
        <w:t xml:space="preserve">.  Der efterspørges i den forbindelse en netværksgruppe for svømmebade under </w:t>
      </w:r>
      <w:proofErr w:type="spellStart"/>
      <w:r>
        <w:t>Envina</w:t>
      </w:r>
      <w:proofErr w:type="spellEnd"/>
      <w:r>
        <w:t xml:space="preserve">. </w:t>
      </w:r>
      <w:r w:rsidR="00543A4B">
        <w:t xml:space="preserve">Det følger </w:t>
      </w:r>
      <w:r w:rsidR="004506AB" w:rsidRPr="00C4547E">
        <w:t>Mette, (Køge Kommune)</w:t>
      </w:r>
      <w:r>
        <w:t xml:space="preserve"> op på.  </w:t>
      </w:r>
    </w:p>
    <w:p w14:paraId="3A601570" w14:textId="77777777" w:rsidR="002D304C" w:rsidRPr="003D323E" w:rsidRDefault="003D323E" w:rsidP="003D323E">
      <w:pPr>
        <w:spacing w:after="0" w:line="240" w:lineRule="auto"/>
        <w:rPr>
          <w:rFonts w:ascii="Verdana" w:hAnsi="Verdana"/>
          <w:b/>
          <w:sz w:val="18"/>
          <w:szCs w:val="18"/>
        </w:rPr>
      </w:pPr>
      <w:r w:rsidRPr="003D323E">
        <w:rPr>
          <w:rFonts w:ascii="Verdana" w:hAnsi="Verdana"/>
          <w:b/>
          <w:sz w:val="18"/>
          <w:szCs w:val="18"/>
        </w:rPr>
        <w:t>Indledning</w:t>
      </w:r>
    </w:p>
    <w:p w14:paraId="13233CDC" w14:textId="12F8BD0F" w:rsidR="002D304C" w:rsidRDefault="002D304C" w:rsidP="003D323E">
      <w:pPr>
        <w:spacing w:after="0" w:line="240" w:lineRule="auto"/>
        <w:rPr>
          <w:rFonts w:ascii="Verdana" w:eastAsia="Times New Roman" w:hAnsi="Verdana" w:cs="Times New Roman"/>
          <w:sz w:val="18"/>
          <w:szCs w:val="20"/>
        </w:rPr>
      </w:pPr>
      <w:r w:rsidRPr="003D323E">
        <w:rPr>
          <w:rFonts w:ascii="Verdana" w:hAnsi="Verdana"/>
          <w:sz w:val="18"/>
          <w:szCs w:val="18"/>
        </w:rPr>
        <w:t>Med udgangspunkt</w:t>
      </w:r>
      <w:r w:rsidRPr="002D304C">
        <w:rPr>
          <w:rFonts w:ascii="Verdana" w:hAnsi="Verdana"/>
          <w:sz w:val="18"/>
          <w:szCs w:val="18"/>
        </w:rPr>
        <w:t xml:space="preserve"> </w:t>
      </w:r>
      <w:r w:rsidR="004506AB" w:rsidRPr="00C4547E">
        <w:rPr>
          <w:rFonts w:ascii="Verdana" w:hAnsi="Verdana"/>
          <w:sz w:val="18"/>
          <w:szCs w:val="18"/>
        </w:rPr>
        <w:t>i</w:t>
      </w:r>
      <w:r w:rsidR="004506AB">
        <w:rPr>
          <w:rFonts w:ascii="Verdana" w:hAnsi="Verdana"/>
          <w:sz w:val="18"/>
          <w:szCs w:val="18"/>
        </w:rPr>
        <w:t xml:space="preserve"> </w:t>
      </w:r>
      <w:r w:rsidRPr="002D304C">
        <w:rPr>
          <w:rFonts w:ascii="Verdana" w:hAnsi="Verdana"/>
          <w:sz w:val="18"/>
          <w:szCs w:val="18"/>
        </w:rPr>
        <w:t>rapport</w:t>
      </w:r>
      <w:r>
        <w:rPr>
          <w:rFonts w:ascii="Verdana" w:hAnsi="Verdana"/>
          <w:sz w:val="18"/>
          <w:szCs w:val="18"/>
        </w:rPr>
        <w:t>,</w:t>
      </w:r>
      <w:r w:rsidRPr="002D304C">
        <w:rPr>
          <w:rFonts w:ascii="Verdana" w:hAnsi="Verdana"/>
          <w:sz w:val="18"/>
          <w:szCs w:val="18"/>
        </w:rPr>
        <w:t xml:space="preserve"> </w:t>
      </w:r>
      <w:bookmarkStart w:id="0" w:name="Titel"/>
      <w:r w:rsidR="00BF12F6">
        <w:rPr>
          <w:rFonts w:ascii="Verdana" w:hAnsi="Verdana"/>
          <w:sz w:val="18"/>
          <w:szCs w:val="18"/>
        </w:rPr>
        <w:t>”</w:t>
      </w:r>
      <w:r w:rsidRPr="002D304C">
        <w:rPr>
          <w:rFonts w:ascii="Verdana" w:eastAsia="Times New Roman" w:hAnsi="Verdana" w:cs="Times New Roman"/>
          <w:sz w:val="18"/>
          <w:szCs w:val="18"/>
        </w:rPr>
        <w:t>Vandbehandling i svømmebade</w:t>
      </w:r>
      <w:bookmarkEnd w:id="0"/>
      <w:r w:rsidRPr="002D304C">
        <w:rPr>
          <w:rFonts w:ascii="Verdana" w:hAnsi="Verdana"/>
          <w:sz w:val="18"/>
          <w:szCs w:val="18"/>
        </w:rPr>
        <w:t xml:space="preserve"> </w:t>
      </w:r>
      <w:r w:rsidRPr="002D304C">
        <w:rPr>
          <w:rFonts w:ascii="Verdana" w:eastAsia="Times New Roman" w:hAnsi="Verdana" w:cs="Times New Roman"/>
          <w:sz w:val="18"/>
          <w:szCs w:val="18"/>
        </w:rPr>
        <w:t xml:space="preserve">- </w:t>
      </w:r>
      <w:bookmarkStart w:id="1" w:name="Undertitel"/>
      <w:r w:rsidRPr="002D304C">
        <w:rPr>
          <w:rFonts w:ascii="Verdana" w:eastAsia="Times New Roman" w:hAnsi="Verdana" w:cs="Times New Roman"/>
          <w:sz w:val="18"/>
          <w:szCs w:val="18"/>
        </w:rPr>
        <w:t>reduktion af energiforbrug</w:t>
      </w:r>
      <w:bookmarkEnd w:id="1"/>
      <w:r w:rsidR="00BF12F6">
        <w:rPr>
          <w:rFonts w:ascii="Verdana" w:eastAsia="Times New Roman" w:hAnsi="Verdana" w:cs="Times New Roman"/>
          <w:sz w:val="18"/>
          <w:szCs w:val="18"/>
        </w:rPr>
        <w:t>”</w:t>
      </w:r>
      <w:r w:rsidRPr="002D304C">
        <w:rPr>
          <w:rFonts w:ascii="Verdana" w:hAnsi="Verdana"/>
          <w:sz w:val="18"/>
          <w:szCs w:val="18"/>
        </w:rPr>
        <w:t xml:space="preserve"> - </w:t>
      </w:r>
      <w:r w:rsidRPr="002D304C">
        <w:rPr>
          <w:rFonts w:ascii="Verdana" w:eastAsia="Times New Roman" w:hAnsi="Verdana" w:cs="Times New Roman"/>
          <w:sz w:val="18"/>
          <w:szCs w:val="18"/>
        </w:rPr>
        <w:t>PSO 2003</w:t>
      </w:r>
      <w:r w:rsidRPr="002D304C">
        <w:rPr>
          <w:rFonts w:ascii="Verdana" w:hAnsi="Verdana"/>
          <w:sz w:val="18"/>
          <w:szCs w:val="18"/>
        </w:rPr>
        <w:t xml:space="preserve"> og </w:t>
      </w:r>
      <w:r w:rsidR="00543A4B">
        <w:rPr>
          <w:rFonts w:ascii="Verdana" w:hAnsi="Verdana"/>
          <w:sz w:val="18"/>
          <w:szCs w:val="18"/>
        </w:rPr>
        <w:t xml:space="preserve">med input fra </w:t>
      </w:r>
      <w:r w:rsidRPr="002D304C">
        <w:rPr>
          <w:rFonts w:ascii="Verdana" w:hAnsi="Verdana"/>
          <w:sz w:val="18"/>
          <w:szCs w:val="18"/>
        </w:rPr>
        <w:t xml:space="preserve">dialog med en </w:t>
      </w:r>
      <w:r>
        <w:rPr>
          <w:rFonts w:ascii="Verdana" w:hAnsi="Verdana"/>
          <w:sz w:val="18"/>
          <w:szCs w:val="18"/>
        </w:rPr>
        <w:t xml:space="preserve">af flere </w:t>
      </w:r>
      <w:r w:rsidRPr="002D304C">
        <w:rPr>
          <w:rFonts w:ascii="Verdana" w:hAnsi="Verdana"/>
          <w:sz w:val="18"/>
          <w:szCs w:val="18"/>
        </w:rPr>
        <w:t xml:space="preserve">forfatter til rapporten, </w:t>
      </w:r>
      <w:r w:rsidRPr="002D304C">
        <w:rPr>
          <w:rFonts w:ascii="Verdana" w:eastAsia="Times New Roman" w:hAnsi="Verdana" w:cs="Times New Roman"/>
          <w:sz w:val="18"/>
          <w:szCs w:val="20"/>
        </w:rPr>
        <w:t>Rambøll (projektleder) – Henning Hammerich</w:t>
      </w:r>
      <w:r w:rsidR="00543A4B">
        <w:rPr>
          <w:rFonts w:ascii="Verdana" w:eastAsia="Times New Roman" w:hAnsi="Verdana" w:cs="Times New Roman"/>
          <w:sz w:val="18"/>
          <w:szCs w:val="20"/>
        </w:rPr>
        <w:t xml:space="preserve">, </w:t>
      </w:r>
      <w:r w:rsidR="004506AB">
        <w:rPr>
          <w:rFonts w:ascii="Verdana" w:eastAsia="Times New Roman" w:hAnsi="Verdana" w:cs="Times New Roman"/>
          <w:sz w:val="18"/>
          <w:szCs w:val="20"/>
        </w:rPr>
        <w:t xml:space="preserve">HH, </w:t>
      </w:r>
      <w:r w:rsidR="00543A4B">
        <w:rPr>
          <w:rFonts w:ascii="Verdana" w:eastAsia="Times New Roman" w:hAnsi="Verdana" w:cs="Times New Roman"/>
          <w:sz w:val="18"/>
          <w:szCs w:val="20"/>
        </w:rPr>
        <w:t>b</w:t>
      </w:r>
      <w:r>
        <w:rPr>
          <w:rFonts w:ascii="Verdana" w:eastAsia="Times New Roman" w:hAnsi="Verdana" w:cs="Times New Roman"/>
          <w:sz w:val="18"/>
          <w:szCs w:val="20"/>
        </w:rPr>
        <w:t xml:space="preserve">lev </w:t>
      </w:r>
      <w:r w:rsidR="00543A4B">
        <w:rPr>
          <w:rFonts w:ascii="Verdana" w:eastAsia="Times New Roman" w:hAnsi="Verdana" w:cs="Times New Roman"/>
          <w:sz w:val="18"/>
          <w:szCs w:val="20"/>
        </w:rPr>
        <w:t xml:space="preserve">et </w:t>
      </w:r>
      <w:r>
        <w:rPr>
          <w:rFonts w:ascii="Verdana" w:eastAsia="Times New Roman" w:hAnsi="Verdana" w:cs="Times New Roman"/>
          <w:sz w:val="18"/>
          <w:szCs w:val="20"/>
        </w:rPr>
        <w:t xml:space="preserve">udkast </w:t>
      </w:r>
      <w:r w:rsidR="004506AB" w:rsidRPr="00C4547E">
        <w:rPr>
          <w:rFonts w:ascii="Verdana" w:eastAsia="Times New Roman" w:hAnsi="Verdana" w:cs="Times New Roman"/>
          <w:sz w:val="18"/>
          <w:szCs w:val="20"/>
        </w:rPr>
        <w:t xml:space="preserve">til </w:t>
      </w:r>
      <w:r>
        <w:rPr>
          <w:rFonts w:ascii="Verdana" w:eastAsia="Times New Roman" w:hAnsi="Verdana" w:cs="Times New Roman"/>
          <w:sz w:val="18"/>
          <w:szCs w:val="20"/>
        </w:rPr>
        <w:t xml:space="preserve">dispensation </w:t>
      </w:r>
      <w:r w:rsidR="004506AB">
        <w:rPr>
          <w:rFonts w:ascii="Verdana" w:eastAsia="Times New Roman" w:hAnsi="Verdana" w:cs="Times New Roman"/>
          <w:sz w:val="18"/>
          <w:szCs w:val="20"/>
        </w:rPr>
        <w:t xml:space="preserve">af </w:t>
      </w:r>
      <w:r w:rsidR="002E0987" w:rsidRPr="00AF2073">
        <w:rPr>
          <w:rFonts w:ascii="Verdana" w:eastAsia="Times New Roman" w:hAnsi="Verdana" w:cs="Times New Roman"/>
          <w:sz w:val="18"/>
          <w:szCs w:val="20"/>
        </w:rPr>
        <w:t xml:space="preserve">et </w:t>
      </w:r>
      <w:r w:rsidR="004506AB" w:rsidRPr="00AF2073">
        <w:rPr>
          <w:rFonts w:ascii="Verdana" w:eastAsia="Times New Roman" w:hAnsi="Verdana" w:cs="Times New Roman"/>
          <w:sz w:val="18"/>
          <w:szCs w:val="20"/>
        </w:rPr>
        <w:t xml:space="preserve">anlæg i Guldborgsund </w:t>
      </w:r>
      <w:r w:rsidR="00543A4B" w:rsidRPr="00AF2073">
        <w:rPr>
          <w:rFonts w:ascii="Verdana" w:eastAsia="Times New Roman" w:hAnsi="Verdana" w:cs="Times New Roman"/>
          <w:sz w:val="18"/>
          <w:szCs w:val="20"/>
        </w:rPr>
        <w:t>gennemgået</w:t>
      </w:r>
      <w:r w:rsidR="00543A4B">
        <w:rPr>
          <w:rFonts w:ascii="Verdana" w:eastAsia="Times New Roman" w:hAnsi="Verdana" w:cs="Times New Roman"/>
          <w:sz w:val="18"/>
          <w:szCs w:val="20"/>
        </w:rPr>
        <w:t xml:space="preserve"> under mødet.</w:t>
      </w:r>
    </w:p>
    <w:p w14:paraId="49E28F39" w14:textId="77777777" w:rsidR="006208B0" w:rsidRDefault="006208B0" w:rsidP="002D304C">
      <w:pPr>
        <w:spacing w:after="0" w:line="240" w:lineRule="auto"/>
        <w:rPr>
          <w:rFonts w:ascii="Verdana" w:eastAsia="Times New Roman" w:hAnsi="Verdana" w:cs="Times New Roman"/>
          <w:sz w:val="18"/>
          <w:szCs w:val="20"/>
        </w:rPr>
      </w:pPr>
    </w:p>
    <w:p w14:paraId="139D6C9B" w14:textId="77777777" w:rsidR="00543A4B" w:rsidRDefault="006208B0" w:rsidP="002D304C">
      <w:pPr>
        <w:spacing w:after="0" w:line="240" w:lineRule="auto"/>
        <w:rPr>
          <w:rFonts w:ascii="Verdana" w:hAnsi="Verdana"/>
          <w:sz w:val="18"/>
          <w:szCs w:val="18"/>
        </w:rPr>
      </w:pPr>
      <w:r>
        <w:rPr>
          <w:rFonts w:ascii="Verdana" w:eastAsia="Times New Roman" w:hAnsi="Verdana" w:cs="Times New Roman"/>
          <w:sz w:val="18"/>
          <w:szCs w:val="20"/>
        </w:rPr>
        <w:t xml:space="preserve">Udkastet til dispensation (tillæg til godkendelsen af svømmebadet) afviger ikke fra anbefaling i </w:t>
      </w:r>
      <w:r>
        <w:t xml:space="preserve">Vejledning </w:t>
      </w:r>
      <w:r w:rsidRPr="006208B0">
        <w:rPr>
          <w:rFonts w:ascii="Verdana" w:hAnsi="Verdana"/>
          <w:sz w:val="18"/>
          <w:szCs w:val="18"/>
        </w:rPr>
        <w:t>om kontrol med svømmebade 2020 eller bekendtgørelse</w:t>
      </w:r>
      <w:r>
        <w:rPr>
          <w:rFonts w:ascii="Verdana" w:hAnsi="Verdana"/>
          <w:sz w:val="18"/>
          <w:szCs w:val="18"/>
        </w:rPr>
        <w:t xml:space="preserve"> om svømmebadsanlæg m.v. og disses vandkvalitet nr. 918 af 27/06/2016. </w:t>
      </w:r>
      <w:r w:rsidRPr="006208B0">
        <w:rPr>
          <w:rFonts w:ascii="Verdana" w:hAnsi="Verdana"/>
          <w:sz w:val="18"/>
          <w:szCs w:val="18"/>
        </w:rPr>
        <w:t xml:space="preserve"> </w:t>
      </w:r>
    </w:p>
    <w:p w14:paraId="195C2331" w14:textId="77777777" w:rsidR="006208B0" w:rsidRDefault="006208B0" w:rsidP="002D304C">
      <w:pPr>
        <w:spacing w:after="0" w:line="240" w:lineRule="auto"/>
        <w:rPr>
          <w:rFonts w:ascii="Verdana" w:eastAsia="Times New Roman" w:hAnsi="Verdana" w:cs="Times New Roman"/>
          <w:sz w:val="18"/>
          <w:szCs w:val="20"/>
        </w:rPr>
      </w:pPr>
    </w:p>
    <w:p w14:paraId="7EBEE112" w14:textId="54040998" w:rsidR="00543A4B" w:rsidRPr="00AF2073" w:rsidRDefault="00543A4B" w:rsidP="002D304C">
      <w:pPr>
        <w:spacing w:after="0" w:line="240" w:lineRule="auto"/>
        <w:rPr>
          <w:rFonts w:ascii="Verdana" w:eastAsia="Times New Roman" w:hAnsi="Verdana" w:cs="Times New Roman"/>
          <w:sz w:val="18"/>
          <w:szCs w:val="20"/>
        </w:rPr>
      </w:pPr>
      <w:r>
        <w:rPr>
          <w:rFonts w:ascii="Verdana" w:eastAsia="Times New Roman" w:hAnsi="Verdana" w:cs="Times New Roman"/>
          <w:sz w:val="18"/>
          <w:szCs w:val="20"/>
        </w:rPr>
        <w:t xml:space="preserve">Op til mødet har Mette, Køge Kommune haft flere samtaler </w:t>
      </w:r>
      <w:r w:rsidRPr="00AF2073">
        <w:rPr>
          <w:rFonts w:ascii="Verdana" w:eastAsia="Times New Roman" w:hAnsi="Verdana" w:cs="Times New Roman"/>
          <w:sz w:val="18"/>
          <w:szCs w:val="20"/>
        </w:rPr>
        <w:t>med H</w:t>
      </w:r>
      <w:r w:rsidR="004506AB" w:rsidRPr="00AF2073">
        <w:rPr>
          <w:rFonts w:ascii="Verdana" w:eastAsia="Times New Roman" w:hAnsi="Verdana" w:cs="Times New Roman"/>
          <w:sz w:val="18"/>
          <w:szCs w:val="20"/>
        </w:rPr>
        <w:t>H</w:t>
      </w:r>
      <w:r w:rsidRPr="00AF2073">
        <w:rPr>
          <w:rFonts w:ascii="Verdana" w:eastAsia="Times New Roman" w:hAnsi="Verdana" w:cs="Times New Roman"/>
          <w:sz w:val="18"/>
          <w:szCs w:val="20"/>
        </w:rPr>
        <w:t>, som har udarbejdet et notat med hans erfaringer til belastnings baseret drift i svømmebade. Notatet rundsendes sammen med denne opfølgning og</w:t>
      </w:r>
      <w:r w:rsidR="004C6521" w:rsidRPr="00AF2073">
        <w:rPr>
          <w:rFonts w:ascii="Verdana" w:eastAsia="Times New Roman" w:hAnsi="Verdana" w:cs="Times New Roman"/>
          <w:sz w:val="18"/>
          <w:szCs w:val="20"/>
        </w:rPr>
        <w:t xml:space="preserve"> et</w:t>
      </w:r>
      <w:r w:rsidRPr="00AF2073">
        <w:rPr>
          <w:rFonts w:ascii="Verdana" w:eastAsia="Times New Roman" w:hAnsi="Verdana" w:cs="Times New Roman"/>
          <w:sz w:val="18"/>
          <w:szCs w:val="20"/>
        </w:rPr>
        <w:t xml:space="preserve"> tilrettet udkast til dispensation.</w:t>
      </w:r>
    </w:p>
    <w:p w14:paraId="7BCD5A4F" w14:textId="77777777" w:rsidR="003D323E" w:rsidRPr="00AF2073" w:rsidRDefault="003D323E" w:rsidP="002D304C">
      <w:pPr>
        <w:spacing w:after="0" w:line="240" w:lineRule="auto"/>
        <w:rPr>
          <w:rFonts w:ascii="Verdana" w:eastAsia="Times New Roman" w:hAnsi="Verdana" w:cs="Times New Roman"/>
          <w:sz w:val="18"/>
          <w:szCs w:val="20"/>
        </w:rPr>
      </w:pPr>
    </w:p>
    <w:p w14:paraId="100E82C3" w14:textId="77777777" w:rsidR="003D323E" w:rsidRPr="00AF2073" w:rsidRDefault="003D323E" w:rsidP="003D323E">
      <w:pPr>
        <w:spacing w:after="0" w:line="240" w:lineRule="auto"/>
        <w:rPr>
          <w:rFonts w:ascii="Verdana" w:eastAsia="Times New Roman" w:hAnsi="Verdana" w:cs="Times New Roman"/>
          <w:b/>
          <w:sz w:val="18"/>
          <w:szCs w:val="20"/>
        </w:rPr>
      </w:pPr>
      <w:r w:rsidRPr="00AF2073">
        <w:rPr>
          <w:rFonts w:ascii="Verdana" w:eastAsia="Times New Roman" w:hAnsi="Verdana" w:cs="Times New Roman"/>
          <w:b/>
          <w:sz w:val="18"/>
          <w:szCs w:val="20"/>
        </w:rPr>
        <w:t xml:space="preserve">Dispensation – </w:t>
      </w:r>
      <w:r w:rsidR="00AB76E2" w:rsidRPr="00AF2073">
        <w:rPr>
          <w:rFonts w:ascii="Verdana" w:eastAsia="Times New Roman" w:hAnsi="Verdana" w:cs="Times New Roman"/>
          <w:b/>
          <w:sz w:val="18"/>
          <w:szCs w:val="20"/>
        </w:rPr>
        <w:t xml:space="preserve">mulighed for </w:t>
      </w:r>
      <w:r w:rsidRPr="00AF2073">
        <w:rPr>
          <w:rFonts w:ascii="Verdana" w:eastAsia="Times New Roman" w:hAnsi="Verdana" w:cs="Times New Roman"/>
          <w:b/>
          <w:sz w:val="18"/>
          <w:szCs w:val="20"/>
        </w:rPr>
        <w:t>afvigelse fra § 10, stk. 4</w:t>
      </w:r>
    </w:p>
    <w:p w14:paraId="17BB2246" w14:textId="7D22A3C4" w:rsidR="006208B0" w:rsidRPr="00AF2073" w:rsidRDefault="00543A4B" w:rsidP="003D323E">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 xml:space="preserve">Det er </w:t>
      </w:r>
      <w:proofErr w:type="spellStart"/>
      <w:r w:rsidRPr="00AF2073">
        <w:rPr>
          <w:rFonts w:ascii="Verdana" w:eastAsia="Times New Roman" w:hAnsi="Verdana" w:cs="Times New Roman"/>
          <w:sz w:val="18"/>
          <w:szCs w:val="20"/>
        </w:rPr>
        <w:t>H</w:t>
      </w:r>
      <w:r w:rsidR="004506AB" w:rsidRPr="00AF2073">
        <w:rPr>
          <w:rFonts w:ascii="Verdana" w:eastAsia="Times New Roman" w:hAnsi="Verdana" w:cs="Times New Roman"/>
          <w:sz w:val="18"/>
          <w:szCs w:val="20"/>
        </w:rPr>
        <w:t>H’s</w:t>
      </w:r>
      <w:proofErr w:type="spellEnd"/>
      <w:r w:rsidRPr="00AF2073">
        <w:rPr>
          <w:rFonts w:ascii="Verdana" w:eastAsia="Times New Roman" w:hAnsi="Verdana" w:cs="Times New Roman"/>
          <w:sz w:val="18"/>
          <w:szCs w:val="20"/>
        </w:rPr>
        <w:t xml:space="preserve"> opfattelse</w:t>
      </w:r>
      <w:r w:rsidR="004506AB"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at Styrelse</w:t>
      </w:r>
      <w:r w:rsidR="006208B0" w:rsidRPr="00AF2073">
        <w:rPr>
          <w:rFonts w:ascii="Verdana" w:eastAsia="Times New Roman" w:hAnsi="Verdana" w:cs="Times New Roman"/>
          <w:sz w:val="18"/>
          <w:szCs w:val="20"/>
        </w:rPr>
        <w:t>n for P</w:t>
      </w:r>
      <w:r w:rsidRPr="00AF2073">
        <w:rPr>
          <w:rFonts w:ascii="Verdana" w:eastAsia="Times New Roman" w:hAnsi="Verdana" w:cs="Times New Roman"/>
          <w:sz w:val="18"/>
          <w:szCs w:val="20"/>
        </w:rPr>
        <w:t xml:space="preserve">atientsikkerhed og Miljøstyrelsen </w:t>
      </w:r>
      <w:r w:rsidR="004506AB" w:rsidRPr="00AF2073">
        <w:rPr>
          <w:rFonts w:ascii="Verdana" w:eastAsia="Times New Roman" w:hAnsi="Verdana" w:cs="Times New Roman"/>
          <w:sz w:val="18"/>
          <w:szCs w:val="20"/>
        </w:rPr>
        <w:t>historisk</w:t>
      </w:r>
      <w:r w:rsidR="002E0987" w:rsidRPr="00AF2073">
        <w:rPr>
          <w:rFonts w:ascii="Verdana" w:eastAsia="Times New Roman" w:hAnsi="Verdana" w:cs="Times New Roman"/>
          <w:sz w:val="18"/>
          <w:szCs w:val="20"/>
        </w:rPr>
        <w:t xml:space="preserve"> </w:t>
      </w:r>
      <w:r w:rsidR="00BF12F6" w:rsidRPr="00AF2073">
        <w:rPr>
          <w:rFonts w:ascii="Verdana" w:eastAsia="Times New Roman" w:hAnsi="Verdana" w:cs="Times New Roman"/>
          <w:sz w:val="18"/>
          <w:szCs w:val="20"/>
        </w:rPr>
        <w:t xml:space="preserve">set </w:t>
      </w:r>
      <w:r w:rsidR="002E0987" w:rsidRPr="00AF2073">
        <w:rPr>
          <w:rFonts w:ascii="Verdana" w:eastAsia="Times New Roman" w:hAnsi="Verdana" w:cs="Times New Roman"/>
          <w:sz w:val="18"/>
          <w:szCs w:val="20"/>
        </w:rPr>
        <w:t>har været</w:t>
      </w:r>
      <w:r w:rsidR="004506AB" w:rsidRPr="00AF2073">
        <w:rPr>
          <w:rFonts w:ascii="Verdana" w:eastAsia="Times New Roman" w:hAnsi="Verdana" w:cs="Times New Roman"/>
          <w:sz w:val="18"/>
          <w:szCs w:val="20"/>
        </w:rPr>
        <w:t xml:space="preserve"> </w:t>
      </w:r>
      <w:r w:rsidRPr="00AF2073">
        <w:rPr>
          <w:rFonts w:ascii="Verdana" w:eastAsia="Times New Roman" w:hAnsi="Verdana" w:cs="Times New Roman"/>
          <w:sz w:val="18"/>
          <w:szCs w:val="20"/>
        </w:rPr>
        <w:t>imod en driftsform i svømmebade som styres efter en faktuel belastning af gæster</w:t>
      </w:r>
      <w:r w:rsidR="006208B0" w:rsidRPr="00AF2073">
        <w:rPr>
          <w:rFonts w:ascii="Verdana" w:eastAsia="Times New Roman" w:hAnsi="Verdana" w:cs="Times New Roman"/>
          <w:sz w:val="18"/>
          <w:szCs w:val="20"/>
        </w:rPr>
        <w:t xml:space="preserve"> i åbningstiderne. </w:t>
      </w:r>
    </w:p>
    <w:p w14:paraId="011E8A16" w14:textId="58D15C47" w:rsidR="006208B0" w:rsidRPr="00AF2073" w:rsidRDefault="006208B0"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Miljøstyrelse</w:t>
      </w:r>
      <w:r w:rsidR="002E0987" w:rsidRPr="00AF2073">
        <w:rPr>
          <w:rFonts w:ascii="Verdana" w:eastAsia="Times New Roman" w:hAnsi="Verdana" w:cs="Times New Roman"/>
          <w:sz w:val="18"/>
          <w:szCs w:val="20"/>
        </w:rPr>
        <w:t>n</w:t>
      </w:r>
      <w:r w:rsidRPr="00AF2073">
        <w:rPr>
          <w:rFonts w:ascii="Verdana" w:eastAsia="Times New Roman" w:hAnsi="Verdana" w:cs="Times New Roman"/>
          <w:sz w:val="18"/>
          <w:szCs w:val="20"/>
        </w:rPr>
        <w:t xml:space="preserve"> har ved henvendelse fra bl.a. Dansk </w:t>
      </w:r>
      <w:r w:rsidR="004506AB" w:rsidRPr="00AF2073">
        <w:rPr>
          <w:rFonts w:ascii="Verdana" w:eastAsia="Times New Roman" w:hAnsi="Verdana" w:cs="Times New Roman"/>
          <w:sz w:val="18"/>
          <w:szCs w:val="20"/>
        </w:rPr>
        <w:t>S</w:t>
      </w:r>
      <w:r w:rsidRPr="00AF2073">
        <w:rPr>
          <w:rFonts w:ascii="Verdana" w:eastAsia="Times New Roman" w:hAnsi="Verdana" w:cs="Times New Roman"/>
          <w:sz w:val="18"/>
          <w:szCs w:val="20"/>
        </w:rPr>
        <w:t>vømmeunion dog lagt det ud til kommunerne suverænt at afgøre, om der skal</w:t>
      </w:r>
      <w:r w:rsidR="004506AB" w:rsidRPr="00AF2073">
        <w:rPr>
          <w:rFonts w:ascii="Verdana" w:eastAsia="Times New Roman" w:hAnsi="Verdana" w:cs="Times New Roman"/>
          <w:sz w:val="18"/>
          <w:szCs w:val="20"/>
        </w:rPr>
        <w:t>/kan</w:t>
      </w:r>
      <w:r w:rsidRPr="00AF2073">
        <w:rPr>
          <w:rFonts w:ascii="Verdana" w:eastAsia="Times New Roman" w:hAnsi="Verdana" w:cs="Times New Roman"/>
          <w:sz w:val="18"/>
          <w:szCs w:val="20"/>
        </w:rPr>
        <w:t xml:space="preserve"> </w:t>
      </w:r>
      <w:r w:rsidR="00AF2073" w:rsidRPr="00AF2073">
        <w:rPr>
          <w:rFonts w:ascii="Verdana" w:eastAsia="Times New Roman" w:hAnsi="Verdana" w:cs="Times New Roman"/>
          <w:sz w:val="18"/>
          <w:szCs w:val="20"/>
        </w:rPr>
        <w:t>meddeles</w:t>
      </w:r>
      <w:r w:rsidRPr="00AF2073">
        <w:rPr>
          <w:rFonts w:ascii="Verdana" w:eastAsia="Times New Roman" w:hAnsi="Verdana" w:cs="Times New Roman"/>
          <w:sz w:val="18"/>
          <w:szCs w:val="20"/>
        </w:rPr>
        <w:t xml:space="preserve"> dispensation i henhold til § 10, stk</w:t>
      </w:r>
      <w:r w:rsidR="005D1FC8"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w:t>
      </w:r>
      <w:r w:rsidR="005D1FC8" w:rsidRPr="00AF2073">
        <w:rPr>
          <w:rFonts w:ascii="Verdana" w:eastAsia="Times New Roman" w:hAnsi="Verdana" w:cs="Times New Roman"/>
          <w:sz w:val="18"/>
          <w:szCs w:val="20"/>
        </w:rPr>
        <w:t xml:space="preserve">1 og </w:t>
      </w:r>
      <w:r w:rsidRPr="00AF2073">
        <w:rPr>
          <w:rFonts w:ascii="Verdana" w:eastAsia="Times New Roman" w:hAnsi="Verdana" w:cs="Times New Roman"/>
          <w:sz w:val="18"/>
          <w:szCs w:val="20"/>
        </w:rPr>
        <w:t>4 og § 13.</w:t>
      </w:r>
    </w:p>
    <w:p w14:paraId="0BA41961" w14:textId="77777777" w:rsidR="006208B0" w:rsidRPr="00AF2073" w:rsidRDefault="006208B0" w:rsidP="002D304C">
      <w:pPr>
        <w:spacing w:after="0" w:line="240" w:lineRule="auto"/>
        <w:rPr>
          <w:rFonts w:ascii="Verdana" w:eastAsia="Times New Roman" w:hAnsi="Verdana" w:cs="Times New Roman"/>
          <w:sz w:val="18"/>
          <w:szCs w:val="20"/>
        </w:rPr>
      </w:pPr>
    </w:p>
    <w:p w14:paraId="316E583C" w14:textId="534ADC8D" w:rsidR="005D1FC8" w:rsidRPr="00AF2073" w:rsidRDefault="006208B0"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Det er kun i forsøgsøjemed</w:t>
      </w:r>
      <w:r w:rsidR="004C6521"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at en dispensation skal indsendes til </w:t>
      </w:r>
      <w:r w:rsidR="004506AB" w:rsidRPr="00AF2073">
        <w:rPr>
          <w:rFonts w:ascii="Verdana" w:eastAsia="Times New Roman" w:hAnsi="Verdana" w:cs="Times New Roman"/>
          <w:sz w:val="18"/>
          <w:szCs w:val="20"/>
        </w:rPr>
        <w:t>M</w:t>
      </w:r>
      <w:r w:rsidRPr="00AF2073">
        <w:rPr>
          <w:rFonts w:ascii="Verdana" w:eastAsia="Times New Roman" w:hAnsi="Verdana" w:cs="Times New Roman"/>
          <w:sz w:val="18"/>
          <w:szCs w:val="20"/>
        </w:rPr>
        <w:t xml:space="preserve">iljøstyrelsen og Styrelsen for </w:t>
      </w:r>
      <w:r w:rsidR="00BF12F6" w:rsidRPr="00AF2073">
        <w:rPr>
          <w:rFonts w:ascii="Verdana" w:eastAsia="Times New Roman" w:hAnsi="Verdana" w:cs="Times New Roman"/>
          <w:sz w:val="18"/>
          <w:szCs w:val="20"/>
        </w:rPr>
        <w:t>P</w:t>
      </w:r>
      <w:r w:rsidRPr="00AF2073">
        <w:rPr>
          <w:rFonts w:ascii="Verdana" w:eastAsia="Times New Roman" w:hAnsi="Verdana" w:cs="Times New Roman"/>
          <w:sz w:val="18"/>
          <w:szCs w:val="20"/>
        </w:rPr>
        <w:t>atientsikkerhed.</w:t>
      </w:r>
      <w:r w:rsidR="005D1FC8" w:rsidRPr="00AF2073">
        <w:rPr>
          <w:rFonts w:ascii="Verdana" w:eastAsia="Times New Roman" w:hAnsi="Verdana" w:cs="Times New Roman"/>
          <w:sz w:val="18"/>
          <w:szCs w:val="20"/>
        </w:rPr>
        <w:t xml:space="preserve"> Det er således op til kommunerne</w:t>
      </w:r>
      <w:r w:rsidR="004506AB" w:rsidRPr="00AF2073">
        <w:rPr>
          <w:rFonts w:ascii="Verdana" w:eastAsia="Times New Roman" w:hAnsi="Verdana" w:cs="Times New Roman"/>
          <w:sz w:val="18"/>
          <w:szCs w:val="20"/>
        </w:rPr>
        <w:t>,</w:t>
      </w:r>
      <w:r w:rsidR="005D1FC8" w:rsidRPr="00AF2073">
        <w:rPr>
          <w:rFonts w:ascii="Verdana" w:eastAsia="Times New Roman" w:hAnsi="Verdana" w:cs="Times New Roman"/>
          <w:sz w:val="18"/>
          <w:szCs w:val="20"/>
        </w:rPr>
        <w:t xml:space="preserve"> om vi indsender dispensationer til ORIENT</w:t>
      </w:r>
      <w:r w:rsidR="004506AB" w:rsidRPr="00AF2073">
        <w:rPr>
          <w:rFonts w:ascii="Verdana" w:eastAsia="Times New Roman" w:hAnsi="Verdana" w:cs="Times New Roman"/>
          <w:sz w:val="18"/>
          <w:szCs w:val="20"/>
        </w:rPr>
        <w:t>E</w:t>
      </w:r>
      <w:r w:rsidR="005D1FC8" w:rsidRPr="00AF2073">
        <w:rPr>
          <w:rFonts w:ascii="Verdana" w:eastAsia="Times New Roman" w:hAnsi="Verdana" w:cs="Times New Roman"/>
          <w:sz w:val="18"/>
          <w:szCs w:val="20"/>
        </w:rPr>
        <w:t>RING til de to styrelser</w:t>
      </w:r>
      <w:r w:rsidR="001C3C43" w:rsidRPr="00AF2073">
        <w:rPr>
          <w:rFonts w:ascii="Verdana" w:eastAsia="Times New Roman" w:hAnsi="Verdana" w:cs="Times New Roman"/>
          <w:sz w:val="18"/>
          <w:szCs w:val="20"/>
        </w:rPr>
        <w:t xml:space="preserve"> (intet krav i </w:t>
      </w:r>
      <w:proofErr w:type="spellStart"/>
      <w:r w:rsidR="001C3C43" w:rsidRPr="00AF2073">
        <w:rPr>
          <w:rFonts w:ascii="Verdana" w:eastAsia="Times New Roman" w:hAnsi="Verdana" w:cs="Times New Roman"/>
          <w:sz w:val="18"/>
          <w:szCs w:val="20"/>
        </w:rPr>
        <w:t>bekg</w:t>
      </w:r>
      <w:proofErr w:type="spellEnd"/>
      <w:r w:rsidR="001C3C43" w:rsidRPr="00AF2073">
        <w:rPr>
          <w:rFonts w:ascii="Verdana" w:eastAsia="Times New Roman" w:hAnsi="Verdana" w:cs="Times New Roman"/>
          <w:sz w:val="18"/>
          <w:szCs w:val="20"/>
        </w:rPr>
        <w:t>)</w:t>
      </w:r>
      <w:r w:rsidR="005D1FC8" w:rsidRPr="00AF2073">
        <w:rPr>
          <w:rFonts w:ascii="Verdana" w:eastAsia="Times New Roman" w:hAnsi="Verdana" w:cs="Times New Roman"/>
          <w:sz w:val="18"/>
          <w:szCs w:val="20"/>
        </w:rPr>
        <w:t>.</w:t>
      </w:r>
    </w:p>
    <w:p w14:paraId="713BCB66" w14:textId="77777777" w:rsidR="005D1FC8" w:rsidRPr="00AF2073" w:rsidRDefault="005D1FC8" w:rsidP="002D304C">
      <w:pPr>
        <w:spacing w:after="0" w:line="240" w:lineRule="auto"/>
        <w:rPr>
          <w:rFonts w:ascii="Verdana" w:eastAsia="Times New Roman" w:hAnsi="Verdana" w:cs="Times New Roman"/>
          <w:sz w:val="18"/>
          <w:szCs w:val="20"/>
        </w:rPr>
      </w:pPr>
    </w:p>
    <w:p w14:paraId="1DF70932" w14:textId="77777777" w:rsidR="005D1FC8" w:rsidRPr="00AF2073" w:rsidRDefault="005D1FC8"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Erfaring viser</w:t>
      </w:r>
      <w:r w:rsidR="00F4141F" w:rsidRPr="00AF2073">
        <w:rPr>
          <w:rFonts w:ascii="Verdana" w:eastAsia="Times New Roman" w:hAnsi="Verdana" w:cs="Times New Roman"/>
          <w:sz w:val="18"/>
          <w:szCs w:val="20"/>
        </w:rPr>
        <w:t xml:space="preserve"> dog (Guldborgsund Kommune)</w:t>
      </w:r>
      <w:r w:rsidRPr="00AF2073">
        <w:rPr>
          <w:rFonts w:ascii="Verdana" w:eastAsia="Times New Roman" w:hAnsi="Verdana" w:cs="Times New Roman"/>
          <w:sz w:val="18"/>
          <w:szCs w:val="20"/>
        </w:rPr>
        <w:t>, at det afhænger af den person</w:t>
      </w:r>
      <w:r w:rsidR="001C3C43"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man får fat i Styrelsen for patientsikkerhed som afgør udfaldet af et svar fra denne styrelse. </w:t>
      </w:r>
    </w:p>
    <w:p w14:paraId="29288C12" w14:textId="77777777" w:rsidR="005D1FC8" w:rsidRPr="00AF2073" w:rsidRDefault="005D1FC8" w:rsidP="002D304C">
      <w:pPr>
        <w:spacing w:after="0" w:line="240" w:lineRule="auto"/>
        <w:rPr>
          <w:rFonts w:ascii="Verdana" w:eastAsia="Times New Roman" w:hAnsi="Verdana" w:cs="Times New Roman"/>
          <w:sz w:val="18"/>
          <w:szCs w:val="20"/>
        </w:rPr>
      </w:pPr>
    </w:p>
    <w:p w14:paraId="13925E44" w14:textId="77777777" w:rsidR="005D1FC8" w:rsidRPr="00AF2073" w:rsidRDefault="005D1FC8"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 xml:space="preserve">En dispensation til belastnings baseret drift kan desuden meget hurtigt udvikle sig til et ønske om en varig godkendelse. Men er det i tråd med bekendtgørelsen? </w:t>
      </w:r>
    </w:p>
    <w:p w14:paraId="7137145E" w14:textId="77777777" w:rsidR="005D1FC8" w:rsidRPr="00AF2073" w:rsidRDefault="005D1FC8" w:rsidP="002D304C">
      <w:pPr>
        <w:spacing w:after="0" w:line="240" w:lineRule="auto"/>
        <w:rPr>
          <w:rFonts w:ascii="Verdana" w:eastAsia="Times New Roman" w:hAnsi="Verdana" w:cs="Times New Roman"/>
          <w:sz w:val="18"/>
          <w:szCs w:val="20"/>
        </w:rPr>
      </w:pPr>
    </w:p>
    <w:p w14:paraId="691546CB" w14:textId="748A956E" w:rsidR="006208B0" w:rsidRPr="00AF2073" w:rsidRDefault="005D1FC8"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 xml:space="preserve">Derfor vil Guldborgsund </w:t>
      </w:r>
      <w:r w:rsidR="004506AB" w:rsidRPr="00AF2073">
        <w:rPr>
          <w:rFonts w:ascii="Verdana" w:eastAsia="Times New Roman" w:hAnsi="Verdana" w:cs="Times New Roman"/>
          <w:sz w:val="18"/>
          <w:szCs w:val="20"/>
        </w:rPr>
        <w:t xml:space="preserve">Kommune </w:t>
      </w:r>
      <w:r w:rsidR="00BF12F6" w:rsidRPr="00AF2073">
        <w:rPr>
          <w:rFonts w:ascii="Verdana" w:eastAsia="Times New Roman" w:hAnsi="Verdana" w:cs="Times New Roman"/>
          <w:sz w:val="18"/>
          <w:szCs w:val="20"/>
        </w:rPr>
        <w:t>(</w:t>
      </w:r>
      <w:r w:rsidR="004506AB" w:rsidRPr="00AF2073">
        <w:rPr>
          <w:rFonts w:ascii="Verdana" w:eastAsia="Times New Roman" w:hAnsi="Verdana" w:cs="Times New Roman"/>
          <w:sz w:val="18"/>
          <w:szCs w:val="20"/>
        </w:rPr>
        <w:t xml:space="preserve">sammen med </w:t>
      </w:r>
      <w:r w:rsidRPr="00AF2073">
        <w:rPr>
          <w:rFonts w:ascii="Verdana" w:eastAsia="Times New Roman" w:hAnsi="Verdana" w:cs="Times New Roman"/>
          <w:sz w:val="18"/>
          <w:szCs w:val="20"/>
        </w:rPr>
        <w:t xml:space="preserve">Køge kommune) rette en generel henvendelse til Miljøstyrelsen (MST), hvor </w:t>
      </w:r>
      <w:r w:rsidR="00F4141F" w:rsidRPr="00AF2073">
        <w:rPr>
          <w:rFonts w:ascii="Verdana" w:eastAsia="Times New Roman" w:hAnsi="Verdana" w:cs="Times New Roman"/>
          <w:sz w:val="18"/>
          <w:szCs w:val="20"/>
        </w:rPr>
        <w:t xml:space="preserve">MST i deres svar til os anmodes om </w:t>
      </w:r>
      <w:r w:rsidRPr="00AF2073">
        <w:rPr>
          <w:rFonts w:ascii="Verdana" w:eastAsia="Times New Roman" w:hAnsi="Verdana" w:cs="Times New Roman"/>
          <w:sz w:val="18"/>
          <w:szCs w:val="20"/>
        </w:rPr>
        <w:t>et generelt svar fra Styrelsen for Patient sikkerhed, om belastnings baseret drift i svømmebade</w:t>
      </w:r>
      <w:r w:rsidR="002E0987" w:rsidRPr="00AF2073">
        <w:rPr>
          <w:rFonts w:ascii="Verdana" w:eastAsia="Times New Roman" w:hAnsi="Verdana" w:cs="Times New Roman"/>
          <w:sz w:val="18"/>
          <w:szCs w:val="20"/>
        </w:rPr>
        <w:t xml:space="preserve"> på sigt vil være muligt</w:t>
      </w:r>
      <w:r w:rsidR="00A82F7B" w:rsidRPr="00AF2073">
        <w:rPr>
          <w:rFonts w:ascii="Verdana" w:eastAsia="Times New Roman" w:hAnsi="Verdana" w:cs="Times New Roman"/>
          <w:sz w:val="18"/>
          <w:szCs w:val="20"/>
        </w:rPr>
        <w:t>.</w:t>
      </w:r>
      <w:r w:rsidR="002E0987" w:rsidRPr="00AF2073">
        <w:rPr>
          <w:rFonts w:ascii="Verdana" w:eastAsia="Times New Roman" w:hAnsi="Verdana" w:cs="Times New Roman"/>
          <w:sz w:val="18"/>
          <w:szCs w:val="20"/>
        </w:rPr>
        <w:t xml:space="preserve"> Dispensationerne er pt tænkt givet til en periode på 6. mdr., som så, hvis energikrisen stadig er aktuel og anlæg</w:t>
      </w:r>
      <w:r w:rsidR="00602E34" w:rsidRPr="00AF2073">
        <w:rPr>
          <w:rFonts w:ascii="Verdana" w:eastAsia="Times New Roman" w:hAnsi="Verdana" w:cs="Times New Roman"/>
          <w:sz w:val="18"/>
          <w:szCs w:val="20"/>
        </w:rPr>
        <w:t xml:space="preserve"> </w:t>
      </w:r>
      <w:r w:rsidR="002E0987" w:rsidRPr="00AF2073">
        <w:rPr>
          <w:rFonts w:ascii="Verdana" w:eastAsia="Times New Roman" w:hAnsi="Verdana" w:cs="Times New Roman"/>
          <w:sz w:val="18"/>
          <w:szCs w:val="20"/>
        </w:rPr>
        <w:t xml:space="preserve">kører ubesværet, måske kan forlænges en periode yderligere. Vil succes med </w:t>
      </w:r>
      <w:r w:rsidR="00A82F7B" w:rsidRPr="00AF2073">
        <w:rPr>
          <w:rFonts w:ascii="Verdana" w:eastAsia="Times New Roman" w:hAnsi="Verdana" w:cs="Times New Roman"/>
          <w:sz w:val="18"/>
          <w:szCs w:val="20"/>
        </w:rPr>
        <w:t xml:space="preserve">dispensationerne </w:t>
      </w:r>
      <w:r w:rsidR="002E0987" w:rsidRPr="00AF2073">
        <w:rPr>
          <w:rFonts w:ascii="Verdana" w:eastAsia="Times New Roman" w:hAnsi="Verdana" w:cs="Times New Roman"/>
          <w:sz w:val="18"/>
          <w:szCs w:val="20"/>
        </w:rPr>
        <w:t xml:space="preserve">til belastningsbaseret drift </w:t>
      </w:r>
      <w:r w:rsidR="00A82F7B" w:rsidRPr="00AF2073">
        <w:rPr>
          <w:rFonts w:ascii="Verdana" w:eastAsia="Times New Roman" w:hAnsi="Verdana" w:cs="Times New Roman"/>
          <w:sz w:val="18"/>
          <w:szCs w:val="20"/>
        </w:rPr>
        <w:t xml:space="preserve">på sigt </w:t>
      </w:r>
      <w:r w:rsidR="002E0987" w:rsidRPr="00AF2073">
        <w:rPr>
          <w:rFonts w:ascii="Verdana" w:eastAsia="Times New Roman" w:hAnsi="Verdana" w:cs="Times New Roman"/>
          <w:sz w:val="18"/>
          <w:szCs w:val="20"/>
        </w:rPr>
        <w:t xml:space="preserve">kunne </w:t>
      </w:r>
      <w:r w:rsidRPr="00AF2073">
        <w:rPr>
          <w:rFonts w:ascii="Verdana" w:eastAsia="Times New Roman" w:hAnsi="Verdana" w:cs="Times New Roman"/>
          <w:sz w:val="18"/>
          <w:szCs w:val="20"/>
        </w:rPr>
        <w:t>give anledning til ændring af bekendtgørelsen</w:t>
      </w:r>
      <w:r w:rsidR="002E0987" w:rsidRPr="00AF2073">
        <w:rPr>
          <w:rFonts w:ascii="Verdana" w:eastAsia="Times New Roman" w:hAnsi="Verdana" w:cs="Times New Roman"/>
          <w:sz w:val="18"/>
          <w:szCs w:val="20"/>
        </w:rPr>
        <w:t>?</w:t>
      </w:r>
      <w:r w:rsidR="005B4026" w:rsidRPr="00AF2073">
        <w:rPr>
          <w:rFonts w:ascii="Verdana" w:eastAsia="Times New Roman" w:hAnsi="Verdana" w:cs="Times New Roman"/>
          <w:sz w:val="18"/>
          <w:szCs w:val="20"/>
        </w:rPr>
        <w:t xml:space="preserve"> I </w:t>
      </w:r>
      <w:r w:rsidR="00AF2073" w:rsidRPr="00AF2073">
        <w:rPr>
          <w:rFonts w:ascii="Verdana" w:eastAsia="Times New Roman" w:hAnsi="Verdana" w:cs="Times New Roman"/>
          <w:sz w:val="18"/>
          <w:szCs w:val="20"/>
        </w:rPr>
        <w:t>vores</w:t>
      </w:r>
      <w:r w:rsidR="005B4026" w:rsidRPr="00AF2073">
        <w:rPr>
          <w:rFonts w:ascii="Verdana" w:eastAsia="Times New Roman" w:hAnsi="Verdana" w:cs="Times New Roman"/>
          <w:sz w:val="18"/>
          <w:szCs w:val="20"/>
        </w:rPr>
        <w:t xml:space="preserve"> henvendelse </w:t>
      </w:r>
      <w:r w:rsidR="00AF2073" w:rsidRPr="00AF2073">
        <w:rPr>
          <w:rFonts w:ascii="Verdana" w:eastAsia="Times New Roman" w:hAnsi="Verdana" w:cs="Times New Roman"/>
          <w:sz w:val="18"/>
          <w:szCs w:val="20"/>
        </w:rPr>
        <w:t xml:space="preserve">vil </w:t>
      </w:r>
      <w:r w:rsidR="005B4026" w:rsidRPr="00AF2073">
        <w:rPr>
          <w:rFonts w:ascii="Verdana" w:eastAsia="Times New Roman" w:hAnsi="Verdana" w:cs="Times New Roman"/>
          <w:sz w:val="18"/>
          <w:szCs w:val="20"/>
        </w:rPr>
        <w:t xml:space="preserve">vi også rette spørgsmål til grænseværdier for </w:t>
      </w:r>
      <w:proofErr w:type="spellStart"/>
      <w:r w:rsidR="005B4026" w:rsidRPr="00AF2073">
        <w:rPr>
          <w:rFonts w:ascii="Verdana" w:eastAsia="Times New Roman" w:hAnsi="Verdana" w:cs="Times New Roman"/>
          <w:sz w:val="18"/>
          <w:szCs w:val="20"/>
        </w:rPr>
        <w:t>turbiditet</w:t>
      </w:r>
      <w:proofErr w:type="spellEnd"/>
      <w:r w:rsidR="005B4026" w:rsidRPr="00AF2073">
        <w:rPr>
          <w:rFonts w:ascii="Verdana" w:eastAsia="Times New Roman" w:hAnsi="Verdana" w:cs="Times New Roman"/>
          <w:sz w:val="18"/>
          <w:szCs w:val="20"/>
        </w:rPr>
        <w:t>, NVOC og THM.</w:t>
      </w:r>
      <w:r w:rsidR="004506AB" w:rsidRPr="00AF2073">
        <w:rPr>
          <w:rFonts w:ascii="Verdana" w:eastAsia="Times New Roman" w:hAnsi="Verdana" w:cs="Times New Roman"/>
          <w:sz w:val="18"/>
          <w:szCs w:val="20"/>
        </w:rPr>
        <w:t xml:space="preserve"> </w:t>
      </w:r>
    </w:p>
    <w:p w14:paraId="7049C245" w14:textId="77777777" w:rsidR="003D323E" w:rsidRDefault="003D323E" w:rsidP="003D323E">
      <w:pPr>
        <w:spacing w:after="0" w:line="240" w:lineRule="auto"/>
        <w:rPr>
          <w:rFonts w:ascii="Verdana" w:eastAsia="Times New Roman" w:hAnsi="Verdana" w:cs="Times New Roman"/>
          <w:sz w:val="18"/>
          <w:szCs w:val="20"/>
        </w:rPr>
      </w:pPr>
    </w:p>
    <w:p w14:paraId="421B5E5E" w14:textId="77777777" w:rsidR="00F4141F" w:rsidRDefault="00F4141F" w:rsidP="002D304C">
      <w:pPr>
        <w:spacing w:after="0" w:line="240" w:lineRule="auto"/>
        <w:rPr>
          <w:rFonts w:ascii="Verdana" w:eastAsia="Times New Roman" w:hAnsi="Verdana" w:cs="Times New Roman"/>
          <w:sz w:val="18"/>
          <w:szCs w:val="20"/>
        </w:rPr>
      </w:pPr>
    </w:p>
    <w:p w14:paraId="2F001504" w14:textId="0F85A3EE" w:rsidR="00947020" w:rsidRDefault="00947020" w:rsidP="002D304C">
      <w:pPr>
        <w:spacing w:after="0" w:line="240" w:lineRule="auto"/>
        <w:rPr>
          <w:rFonts w:ascii="Verdana" w:eastAsia="Times New Roman" w:hAnsi="Verdana" w:cs="Times New Roman"/>
          <w:b/>
          <w:sz w:val="18"/>
          <w:szCs w:val="20"/>
        </w:rPr>
      </w:pPr>
      <w:r>
        <w:rPr>
          <w:rFonts w:ascii="Verdana" w:eastAsia="Times New Roman" w:hAnsi="Verdana" w:cs="Times New Roman"/>
          <w:b/>
          <w:sz w:val="18"/>
          <w:szCs w:val="20"/>
        </w:rPr>
        <w:t>Anbefalinger</w:t>
      </w:r>
    </w:p>
    <w:p w14:paraId="22586FE4" w14:textId="4CA2F863" w:rsidR="002E0987" w:rsidRDefault="002E0987" w:rsidP="002E0987">
      <w:pPr>
        <w:spacing w:after="0" w:line="240" w:lineRule="auto"/>
        <w:rPr>
          <w:rFonts w:ascii="Verdana" w:eastAsia="Times New Roman" w:hAnsi="Verdana" w:cs="Times New Roman"/>
          <w:sz w:val="18"/>
          <w:szCs w:val="20"/>
        </w:rPr>
      </w:pPr>
      <w:r>
        <w:rPr>
          <w:rFonts w:ascii="Verdana" w:eastAsia="Times New Roman" w:hAnsi="Verdana" w:cs="Times New Roman"/>
          <w:sz w:val="18"/>
          <w:szCs w:val="20"/>
        </w:rPr>
        <w:t xml:space="preserve">Henning Hammerich har efter mødet svaret på en del spørgsmål </w:t>
      </w:r>
      <w:r w:rsidRPr="00AF2073">
        <w:rPr>
          <w:rFonts w:ascii="Verdana" w:eastAsia="Times New Roman" w:hAnsi="Verdana" w:cs="Times New Roman"/>
          <w:sz w:val="18"/>
          <w:szCs w:val="20"/>
        </w:rPr>
        <w:t>der kom op under mødet – bl.a.</w:t>
      </w:r>
      <w:r>
        <w:rPr>
          <w:rFonts w:ascii="Verdana" w:eastAsia="Times New Roman" w:hAnsi="Verdana" w:cs="Times New Roman"/>
          <w:sz w:val="18"/>
          <w:szCs w:val="20"/>
        </w:rPr>
        <w:t xml:space="preserve"> at det efter hans mening er en god ide, at hvert bassin har sin individuelle dispensation. At varmtvandsbassiner sagtens også kan styres efter belastningsbaseret drift, hvis de er velfungerende med et stort flow og moniteres </w:t>
      </w:r>
      <w:r w:rsidRPr="00AF2073">
        <w:rPr>
          <w:rFonts w:ascii="Verdana" w:eastAsia="Times New Roman" w:hAnsi="Verdana" w:cs="Times New Roman"/>
          <w:sz w:val="18"/>
          <w:szCs w:val="20"/>
        </w:rPr>
        <w:t>tæt</w:t>
      </w:r>
      <w:r>
        <w:rPr>
          <w:rFonts w:ascii="Verdana" w:eastAsia="Times New Roman" w:hAnsi="Verdana" w:cs="Times New Roman"/>
          <w:sz w:val="18"/>
          <w:szCs w:val="20"/>
        </w:rPr>
        <w:t xml:space="preserve">. Derimod fraråder han dispensation til </w:t>
      </w:r>
      <w:proofErr w:type="spellStart"/>
      <w:r>
        <w:rPr>
          <w:rFonts w:ascii="Verdana" w:eastAsia="Times New Roman" w:hAnsi="Verdana" w:cs="Times New Roman"/>
          <w:sz w:val="18"/>
          <w:szCs w:val="20"/>
        </w:rPr>
        <w:t>SPA-bade</w:t>
      </w:r>
      <w:proofErr w:type="spellEnd"/>
      <w:r>
        <w:rPr>
          <w:rFonts w:ascii="Verdana" w:eastAsia="Times New Roman" w:hAnsi="Verdana" w:cs="Times New Roman"/>
          <w:sz w:val="18"/>
          <w:szCs w:val="20"/>
        </w:rPr>
        <w:t>.</w:t>
      </w:r>
    </w:p>
    <w:p w14:paraId="14EEA5B9" w14:textId="77777777" w:rsidR="002E0987" w:rsidRPr="00947020" w:rsidRDefault="002E0987" w:rsidP="002D304C">
      <w:pPr>
        <w:spacing w:after="0" w:line="240" w:lineRule="auto"/>
        <w:rPr>
          <w:rFonts w:ascii="Verdana" w:eastAsia="Times New Roman" w:hAnsi="Verdana" w:cs="Times New Roman"/>
          <w:b/>
          <w:sz w:val="18"/>
          <w:szCs w:val="20"/>
        </w:rPr>
      </w:pPr>
    </w:p>
    <w:p w14:paraId="3132FE44" w14:textId="727A36ED" w:rsidR="004C6521" w:rsidRPr="00AF2073" w:rsidRDefault="00F4141F" w:rsidP="004C6521">
      <w:pPr>
        <w:rPr>
          <w:rFonts w:ascii="Verdana" w:eastAsia="Times New Roman" w:hAnsi="Verdana" w:cs="Times New Roman"/>
          <w:sz w:val="18"/>
          <w:szCs w:val="20"/>
        </w:rPr>
      </w:pPr>
      <w:r w:rsidRPr="002D304C">
        <w:rPr>
          <w:rFonts w:ascii="Verdana" w:eastAsia="Times New Roman" w:hAnsi="Verdana" w:cs="Times New Roman"/>
          <w:sz w:val="18"/>
          <w:szCs w:val="20"/>
        </w:rPr>
        <w:t>H</w:t>
      </w:r>
      <w:r w:rsidR="002E0987">
        <w:rPr>
          <w:rFonts w:ascii="Verdana" w:eastAsia="Times New Roman" w:hAnsi="Verdana" w:cs="Times New Roman"/>
          <w:sz w:val="18"/>
          <w:szCs w:val="20"/>
        </w:rPr>
        <w:t>H</w:t>
      </w:r>
      <w:r>
        <w:rPr>
          <w:rFonts w:ascii="Verdana" w:eastAsia="Times New Roman" w:hAnsi="Verdana" w:cs="Times New Roman"/>
          <w:sz w:val="18"/>
          <w:szCs w:val="20"/>
        </w:rPr>
        <w:t xml:space="preserve"> </w:t>
      </w:r>
      <w:r w:rsidRPr="00AF2073">
        <w:rPr>
          <w:rFonts w:ascii="Verdana" w:eastAsia="Times New Roman" w:hAnsi="Verdana" w:cs="Times New Roman"/>
          <w:sz w:val="18"/>
          <w:szCs w:val="20"/>
        </w:rPr>
        <w:t>har følgende anbefalinger i forbindelse med udarbejdelse af en dispensation til belastnings baseret drift: Bas</w:t>
      </w:r>
      <w:r w:rsidR="004506AB" w:rsidRPr="00AF2073">
        <w:rPr>
          <w:rFonts w:ascii="Verdana" w:eastAsia="Times New Roman" w:hAnsi="Verdana" w:cs="Times New Roman"/>
          <w:sz w:val="18"/>
          <w:szCs w:val="20"/>
        </w:rPr>
        <w:t>s</w:t>
      </w:r>
      <w:r w:rsidRPr="00AF2073">
        <w:rPr>
          <w:rFonts w:ascii="Verdana" w:eastAsia="Times New Roman" w:hAnsi="Verdana" w:cs="Times New Roman"/>
          <w:sz w:val="18"/>
          <w:szCs w:val="20"/>
        </w:rPr>
        <w:t>inet skal være godt gearet til denne driftsform</w:t>
      </w:r>
      <w:r w:rsidR="00150481" w:rsidRPr="00AF2073">
        <w:rPr>
          <w:rFonts w:ascii="Verdana" w:eastAsia="Times New Roman" w:hAnsi="Verdana" w:cs="Times New Roman"/>
          <w:sz w:val="18"/>
          <w:szCs w:val="20"/>
        </w:rPr>
        <w:t>. D</w:t>
      </w:r>
      <w:r w:rsidR="00C42FDA" w:rsidRPr="00AF2073">
        <w:rPr>
          <w:rFonts w:ascii="Verdana" w:eastAsia="Times New Roman" w:hAnsi="Verdana" w:cs="Times New Roman"/>
          <w:sz w:val="18"/>
          <w:szCs w:val="20"/>
        </w:rPr>
        <w:t>erfor er en farveprøve en vigtig</w:t>
      </w:r>
      <w:r w:rsidR="00AF2073" w:rsidRPr="00AF2073">
        <w:rPr>
          <w:rFonts w:ascii="Verdana" w:eastAsia="Times New Roman" w:hAnsi="Verdana" w:cs="Times New Roman"/>
          <w:sz w:val="18"/>
          <w:szCs w:val="20"/>
        </w:rPr>
        <w:t xml:space="preserve"> </w:t>
      </w:r>
      <w:r w:rsidR="00C42FDA" w:rsidRPr="00AF2073">
        <w:rPr>
          <w:rFonts w:ascii="Verdana" w:eastAsia="Times New Roman" w:hAnsi="Verdana" w:cs="Times New Roman"/>
          <w:sz w:val="18"/>
          <w:szCs w:val="20"/>
        </w:rPr>
        <w:t>parameter for</w:t>
      </w:r>
      <w:r w:rsidR="004C6521" w:rsidRPr="00AF2073">
        <w:rPr>
          <w:rFonts w:ascii="Verdana" w:eastAsia="Times New Roman" w:hAnsi="Verdana" w:cs="Times New Roman"/>
          <w:sz w:val="18"/>
          <w:szCs w:val="20"/>
        </w:rPr>
        <w:t>,</w:t>
      </w:r>
      <w:r w:rsidR="00C42FDA" w:rsidRPr="00AF2073">
        <w:rPr>
          <w:rFonts w:ascii="Verdana" w:eastAsia="Times New Roman" w:hAnsi="Verdana" w:cs="Times New Roman"/>
          <w:sz w:val="18"/>
          <w:szCs w:val="20"/>
        </w:rPr>
        <w:t xml:space="preserve"> </w:t>
      </w:r>
      <w:r w:rsidR="00150481" w:rsidRPr="00AF2073">
        <w:rPr>
          <w:rFonts w:ascii="Verdana" w:eastAsia="Times New Roman" w:hAnsi="Verdana" w:cs="Times New Roman"/>
          <w:sz w:val="18"/>
          <w:szCs w:val="20"/>
        </w:rPr>
        <w:t>om</w:t>
      </w:r>
      <w:r w:rsidR="00C42FDA" w:rsidRPr="00AF2073">
        <w:rPr>
          <w:rFonts w:ascii="Verdana" w:eastAsia="Times New Roman" w:hAnsi="Verdana" w:cs="Times New Roman"/>
          <w:sz w:val="18"/>
          <w:szCs w:val="20"/>
        </w:rPr>
        <w:t xml:space="preserve"> </w:t>
      </w:r>
      <w:r w:rsidR="00150481" w:rsidRPr="00AF2073">
        <w:rPr>
          <w:rFonts w:ascii="Verdana" w:eastAsia="Times New Roman" w:hAnsi="Verdana" w:cs="Times New Roman"/>
          <w:sz w:val="18"/>
          <w:szCs w:val="20"/>
        </w:rPr>
        <w:t>dysserne</w:t>
      </w:r>
      <w:r w:rsidR="00C42FDA" w:rsidRPr="00AF2073">
        <w:rPr>
          <w:rFonts w:ascii="Verdana" w:eastAsia="Times New Roman" w:hAnsi="Verdana" w:cs="Times New Roman"/>
          <w:sz w:val="18"/>
          <w:szCs w:val="20"/>
        </w:rPr>
        <w:t xml:space="preserve"> i svømmebadet fordeler vandstrømmen </w:t>
      </w:r>
      <w:r w:rsidR="00AF2073" w:rsidRPr="00AF2073">
        <w:rPr>
          <w:rFonts w:ascii="Verdana" w:eastAsia="Times New Roman" w:hAnsi="Verdana" w:cs="Times New Roman"/>
          <w:sz w:val="18"/>
          <w:szCs w:val="20"/>
        </w:rPr>
        <w:t>ligeligt</w:t>
      </w:r>
      <w:r w:rsidR="00C42FDA" w:rsidRPr="00AF2073">
        <w:rPr>
          <w:rFonts w:ascii="Verdana" w:eastAsia="Times New Roman" w:hAnsi="Verdana" w:cs="Times New Roman"/>
          <w:sz w:val="18"/>
          <w:szCs w:val="20"/>
        </w:rPr>
        <w:t xml:space="preserve"> i hele </w:t>
      </w:r>
      <w:r w:rsidR="00150481" w:rsidRPr="00AF2073">
        <w:rPr>
          <w:rFonts w:ascii="Verdana" w:eastAsia="Times New Roman" w:hAnsi="Verdana" w:cs="Times New Roman"/>
          <w:sz w:val="18"/>
          <w:szCs w:val="20"/>
        </w:rPr>
        <w:t>bassinet</w:t>
      </w:r>
      <w:r w:rsidR="00C42FDA" w:rsidRPr="00AF2073">
        <w:rPr>
          <w:rFonts w:ascii="Verdana" w:eastAsia="Times New Roman" w:hAnsi="Verdana" w:cs="Times New Roman"/>
          <w:sz w:val="18"/>
          <w:szCs w:val="20"/>
        </w:rPr>
        <w:t xml:space="preserve">. Her er det </w:t>
      </w:r>
      <w:r w:rsidR="00C42FDA" w:rsidRPr="00AF2073">
        <w:rPr>
          <w:rFonts w:ascii="Verdana" w:eastAsia="Times New Roman" w:hAnsi="Verdana" w:cs="Times New Roman"/>
          <w:sz w:val="18"/>
          <w:szCs w:val="20"/>
          <w:u w:val="single"/>
        </w:rPr>
        <w:t>ikke</w:t>
      </w:r>
      <w:r w:rsidR="00150481" w:rsidRPr="00AF2073">
        <w:rPr>
          <w:rFonts w:ascii="Verdana" w:eastAsia="Times New Roman" w:hAnsi="Verdana" w:cs="Times New Roman"/>
          <w:sz w:val="18"/>
          <w:szCs w:val="20"/>
        </w:rPr>
        <w:t xml:space="preserve"> v</w:t>
      </w:r>
      <w:r w:rsidR="00C42FDA" w:rsidRPr="00AF2073">
        <w:rPr>
          <w:rFonts w:ascii="Verdana" w:eastAsia="Times New Roman" w:hAnsi="Verdana" w:cs="Times New Roman"/>
          <w:sz w:val="18"/>
          <w:szCs w:val="20"/>
        </w:rPr>
        <w:t>igtigt</w:t>
      </w:r>
      <w:r w:rsidR="00150481" w:rsidRPr="00AF2073">
        <w:rPr>
          <w:rFonts w:ascii="Verdana" w:eastAsia="Times New Roman" w:hAnsi="Verdana" w:cs="Times New Roman"/>
          <w:sz w:val="18"/>
          <w:szCs w:val="20"/>
        </w:rPr>
        <w:t>,</w:t>
      </w:r>
      <w:r w:rsidR="00C42FDA" w:rsidRPr="00AF2073">
        <w:rPr>
          <w:rFonts w:ascii="Verdana" w:eastAsia="Times New Roman" w:hAnsi="Verdana" w:cs="Times New Roman"/>
          <w:sz w:val="18"/>
          <w:szCs w:val="20"/>
        </w:rPr>
        <w:t xml:space="preserve"> om fordelinger sker inden for 10 minutter</w:t>
      </w:r>
      <w:r w:rsidR="00150481" w:rsidRPr="00AF2073">
        <w:rPr>
          <w:rFonts w:ascii="Verdana" w:eastAsia="Times New Roman" w:hAnsi="Verdana" w:cs="Times New Roman"/>
          <w:sz w:val="18"/>
          <w:szCs w:val="20"/>
        </w:rPr>
        <w:t>,</w:t>
      </w:r>
      <w:r w:rsidR="00C42FDA" w:rsidRPr="00AF2073">
        <w:rPr>
          <w:rFonts w:ascii="Verdana" w:eastAsia="Times New Roman" w:hAnsi="Verdana" w:cs="Times New Roman"/>
          <w:sz w:val="18"/>
          <w:szCs w:val="20"/>
        </w:rPr>
        <w:t xml:space="preserve"> men om </w:t>
      </w:r>
      <w:r w:rsidR="00150481" w:rsidRPr="00AF2073">
        <w:rPr>
          <w:rFonts w:ascii="Verdana" w:eastAsia="Times New Roman" w:hAnsi="Verdana" w:cs="Times New Roman"/>
          <w:sz w:val="18"/>
          <w:szCs w:val="20"/>
        </w:rPr>
        <w:t xml:space="preserve">der sker en jævn fordeling i hele bassinet, således der ikke opstår lommer </w:t>
      </w:r>
      <w:r w:rsidR="004C6521" w:rsidRPr="00AF2073">
        <w:rPr>
          <w:rFonts w:ascii="Verdana" w:eastAsia="Times New Roman" w:hAnsi="Verdana" w:cs="Times New Roman"/>
          <w:sz w:val="18"/>
          <w:szCs w:val="20"/>
        </w:rPr>
        <w:t>med</w:t>
      </w:r>
      <w:r w:rsidR="00150481" w:rsidRPr="00AF2073">
        <w:rPr>
          <w:rFonts w:ascii="Verdana" w:eastAsia="Times New Roman" w:hAnsi="Verdana" w:cs="Times New Roman"/>
          <w:sz w:val="18"/>
          <w:szCs w:val="20"/>
        </w:rPr>
        <w:t xml:space="preserve"> opslæmning </w:t>
      </w:r>
      <w:r w:rsidR="004506AB" w:rsidRPr="00AF2073">
        <w:rPr>
          <w:rFonts w:ascii="Verdana" w:eastAsia="Times New Roman" w:hAnsi="Verdana" w:cs="Times New Roman"/>
          <w:sz w:val="18"/>
          <w:szCs w:val="20"/>
        </w:rPr>
        <w:t xml:space="preserve">af </w:t>
      </w:r>
      <w:r w:rsidR="00150481" w:rsidRPr="00AF2073">
        <w:rPr>
          <w:rFonts w:ascii="Verdana" w:eastAsia="Times New Roman" w:hAnsi="Verdana" w:cs="Times New Roman"/>
          <w:sz w:val="18"/>
          <w:szCs w:val="20"/>
        </w:rPr>
        <w:t>organis</w:t>
      </w:r>
      <w:r w:rsidR="00150481">
        <w:rPr>
          <w:rFonts w:ascii="Verdana" w:eastAsia="Times New Roman" w:hAnsi="Verdana" w:cs="Times New Roman"/>
          <w:sz w:val="18"/>
          <w:szCs w:val="20"/>
        </w:rPr>
        <w:t>k stof i døde områder.</w:t>
      </w:r>
      <w:r w:rsidR="00C42FDA">
        <w:rPr>
          <w:rFonts w:ascii="Verdana" w:eastAsia="Times New Roman" w:hAnsi="Verdana" w:cs="Times New Roman"/>
          <w:sz w:val="18"/>
          <w:szCs w:val="20"/>
        </w:rPr>
        <w:t xml:space="preserve"> </w:t>
      </w:r>
      <w:r w:rsidR="00150481">
        <w:rPr>
          <w:rFonts w:ascii="Verdana" w:eastAsia="Times New Roman" w:hAnsi="Verdana" w:cs="Times New Roman"/>
          <w:sz w:val="18"/>
          <w:szCs w:val="20"/>
        </w:rPr>
        <w:t xml:space="preserve">Organisk stof bliver derfor også </w:t>
      </w:r>
      <w:r w:rsidR="00150481" w:rsidRPr="00AF2073">
        <w:rPr>
          <w:rFonts w:ascii="Verdana" w:eastAsia="Times New Roman" w:hAnsi="Verdana" w:cs="Times New Roman"/>
          <w:sz w:val="18"/>
          <w:szCs w:val="20"/>
        </w:rPr>
        <w:t>en vigtig paramet</w:t>
      </w:r>
      <w:r w:rsidR="00BF12F6" w:rsidRPr="00AF2073">
        <w:rPr>
          <w:rFonts w:ascii="Verdana" w:eastAsia="Times New Roman" w:hAnsi="Verdana" w:cs="Times New Roman"/>
          <w:sz w:val="18"/>
          <w:szCs w:val="20"/>
        </w:rPr>
        <w:t>er</w:t>
      </w:r>
      <w:r w:rsidR="00150481" w:rsidRPr="00AF2073">
        <w:rPr>
          <w:rFonts w:ascii="Verdana" w:eastAsia="Times New Roman" w:hAnsi="Verdana" w:cs="Times New Roman"/>
          <w:sz w:val="18"/>
          <w:szCs w:val="20"/>
        </w:rPr>
        <w:t xml:space="preserve"> i de akkrediterede analyser – undersøgelse for </w:t>
      </w:r>
      <w:proofErr w:type="spellStart"/>
      <w:r w:rsidR="00150481" w:rsidRPr="00AF2073">
        <w:rPr>
          <w:rFonts w:ascii="Verdana" w:eastAsia="Times New Roman" w:hAnsi="Verdana" w:cs="Times New Roman"/>
          <w:sz w:val="18"/>
          <w:szCs w:val="20"/>
        </w:rPr>
        <w:t>turbiditet</w:t>
      </w:r>
      <w:proofErr w:type="spellEnd"/>
      <w:r w:rsidR="00150481" w:rsidRPr="00AF2073">
        <w:rPr>
          <w:rFonts w:ascii="Verdana" w:eastAsia="Times New Roman" w:hAnsi="Verdana" w:cs="Times New Roman"/>
          <w:sz w:val="18"/>
          <w:szCs w:val="20"/>
        </w:rPr>
        <w:t xml:space="preserve"> (summen af organisk stof) og NVOC (tungt opløst organisk stof). </w:t>
      </w:r>
    </w:p>
    <w:p w14:paraId="0C5138F1" w14:textId="0DD3D44F" w:rsidR="004C6521" w:rsidRPr="00AF2073" w:rsidRDefault="004C6521" w:rsidP="004C6521">
      <w:pPr>
        <w:rPr>
          <w:rFonts w:ascii="Verdana" w:hAnsi="Verdana"/>
          <w:sz w:val="20"/>
          <w:szCs w:val="20"/>
        </w:rPr>
      </w:pPr>
      <w:r w:rsidRPr="00AF2073">
        <w:rPr>
          <w:rFonts w:ascii="Verdana" w:eastAsia="Times New Roman" w:hAnsi="Verdana" w:cs="Times New Roman"/>
          <w:sz w:val="18"/>
          <w:szCs w:val="18"/>
        </w:rPr>
        <w:t xml:space="preserve">En </w:t>
      </w:r>
      <w:r w:rsidRPr="00AF2073">
        <w:rPr>
          <w:rFonts w:ascii="Verdana" w:hAnsi="Verdana"/>
          <w:sz w:val="18"/>
          <w:szCs w:val="18"/>
        </w:rPr>
        <w:t>saftevand</w:t>
      </w:r>
      <w:r w:rsidR="004506AB" w:rsidRPr="00AF2073">
        <w:rPr>
          <w:rFonts w:ascii="Verdana" w:hAnsi="Verdana"/>
          <w:sz w:val="18"/>
          <w:szCs w:val="18"/>
        </w:rPr>
        <w:t>s</w:t>
      </w:r>
      <w:r w:rsidRPr="00AF2073">
        <w:rPr>
          <w:rFonts w:ascii="Verdana" w:hAnsi="Verdana"/>
          <w:sz w:val="18"/>
          <w:szCs w:val="18"/>
        </w:rPr>
        <w:t>prøve i stabile</w:t>
      </w:r>
      <w:r w:rsidR="00BF12F6" w:rsidRPr="00AF2073">
        <w:rPr>
          <w:rFonts w:ascii="Verdana" w:hAnsi="Verdana"/>
          <w:sz w:val="18"/>
          <w:szCs w:val="18"/>
        </w:rPr>
        <w:t>,</w:t>
      </w:r>
      <w:r w:rsidRPr="00AF2073">
        <w:rPr>
          <w:rFonts w:ascii="Verdana" w:hAnsi="Verdana"/>
          <w:sz w:val="18"/>
          <w:szCs w:val="18"/>
        </w:rPr>
        <w:t xml:space="preserve"> velkørende anlæg med nylige farveprøver kan godt i ”nødstilfælde” erstatte farveprøve i forhold til dispensation.</w:t>
      </w:r>
    </w:p>
    <w:p w14:paraId="23023EE8" w14:textId="0EA6C765" w:rsidR="00F4141F" w:rsidRPr="00AF2073" w:rsidRDefault="00150481" w:rsidP="002D304C">
      <w:pPr>
        <w:spacing w:after="0" w:line="240" w:lineRule="auto"/>
        <w:rPr>
          <w:rFonts w:ascii="Verdana" w:eastAsia="Times New Roman" w:hAnsi="Verdana" w:cs="Times New Roman"/>
          <w:sz w:val="18"/>
          <w:szCs w:val="20"/>
        </w:rPr>
      </w:pPr>
      <w:r w:rsidRPr="00AF2073">
        <w:rPr>
          <w:rFonts w:ascii="Verdana" w:eastAsia="Times New Roman" w:hAnsi="Verdana" w:cs="Times New Roman"/>
          <w:sz w:val="18"/>
          <w:szCs w:val="20"/>
        </w:rPr>
        <w:t>Styringen bør bindes op på doseringen af klor</w:t>
      </w:r>
      <w:r w:rsidR="004C6521"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således </w:t>
      </w:r>
      <w:r w:rsidR="00BF12F6" w:rsidRPr="00AF2073">
        <w:rPr>
          <w:rFonts w:ascii="Verdana" w:eastAsia="Times New Roman" w:hAnsi="Verdana" w:cs="Times New Roman"/>
          <w:sz w:val="18"/>
          <w:szCs w:val="20"/>
        </w:rPr>
        <w:t xml:space="preserve">at </w:t>
      </w:r>
      <w:r w:rsidRPr="00AF2073">
        <w:rPr>
          <w:rFonts w:ascii="Verdana" w:eastAsia="Times New Roman" w:hAnsi="Verdana" w:cs="Times New Roman"/>
          <w:sz w:val="18"/>
          <w:szCs w:val="20"/>
        </w:rPr>
        <w:t>do</w:t>
      </w:r>
      <w:r w:rsidR="004C6521" w:rsidRPr="00AF2073">
        <w:rPr>
          <w:rFonts w:ascii="Verdana" w:eastAsia="Times New Roman" w:hAnsi="Verdana" w:cs="Times New Roman"/>
          <w:sz w:val="18"/>
          <w:szCs w:val="20"/>
        </w:rPr>
        <w:t>se</w:t>
      </w:r>
      <w:r w:rsidRPr="00AF2073">
        <w:rPr>
          <w:rFonts w:ascii="Verdana" w:eastAsia="Times New Roman" w:hAnsi="Verdana" w:cs="Times New Roman"/>
          <w:sz w:val="18"/>
          <w:szCs w:val="20"/>
        </w:rPr>
        <w:t>ringen øges ved større belastning og mindske</w:t>
      </w:r>
      <w:r w:rsidR="00DF24FA">
        <w:rPr>
          <w:rFonts w:ascii="Verdana" w:eastAsia="Times New Roman" w:hAnsi="Verdana" w:cs="Times New Roman"/>
          <w:sz w:val="18"/>
          <w:szCs w:val="20"/>
        </w:rPr>
        <w:t>s</w:t>
      </w:r>
      <w:r w:rsidRPr="00AF2073">
        <w:rPr>
          <w:rFonts w:ascii="Verdana" w:eastAsia="Times New Roman" w:hAnsi="Verdana" w:cs="Times New Roman"/>
          <w:sz w:val="18"/>
          <w:szCs w:val="20"/>
        </w:rPr>
        <w:t xml:space="preserve"> ved lav belas</w:t>
      </w:r>
      <w:r w:rsidR="00DF24FA">
        <w:rPr>
          <w:rFonts w:ascii="Verdana" w:eastAsia="Times New Roman" w:hAnsi="Verdana" w:cs="Times New Roman"/>
          <w:sz w:val="18"/>
          <w:szCs w:val="20"/>
        </w:rPr>
        <w:t>tning</w:t>
      </w:r>
      <w:r w:rsidR="004C6521" w:rsidRPr="00AF2073">
        <w:rPr>
          <w:rFonts w:ascii="Verdana" w:eastAsia="Times New Roman" w:hAnsi="Verdana" w:cs="Times New Roman"/>
          <w:sz w:val="18"/>
          <w:szCs w:val="20"/>
        </w:rPr>
        <w:t xml:space="preserve"> – se vedhæftede graf</w:t>
      </w:r>
      <w:r w:rsidRPr="00AF2073">
        <w:rPr>
          <w:rFonts w:ascii="Verdana" w:eastAsia="Times New Roman" w:hAnsi="Verdana" w:cs="Times New Roman"/>
          <w:sz w:val="18"/>
          <w:szCs w:val="20"/>
        </w:rPr>
        <w:t>. Gruppen af badegæster varierer meget og ikke alle grupper er lige beskidte – en viden</w:t>
      </w:r>
      <w:r w:rsidR="004C6521" w:rsidRPr="00AF2073">
        <w:rPr>
          <w:rFonts w:ascii="Verdana" w:eastAsia="Times New Roman" w:hAnsi="Verdana" w:cs="Times New Roman"/>
          <w:sz w:val="18"/>
          <w:szCs w:val="20"/>
        </w:rPr>
        <w:t>,</w:t>
      </w:r>
      <w:r w:rsidRPr="00AF2073">
        <w:rPr>
          <w:rFonts w:ascii="Verdana" w:eastAsia="Times New Roman" w:hAnsi="Verdana" w:cs="Times New Roman"/>
          <w:sz w:val="18"/>
          <w:szCs w:val="20"/>
        </w:rPr>
        <w:t xml:space="preserve"> som tilfalder erfaring hos det tekniske personale.</w:t>
      </w:r>
    </w:p>
    <w:p w14:paraId="28341D74" w14:textId="77777777" w:rsidR="005B6EB6" w:rsidRPr="00AF2073" w:rsidRDefault="005B6EB6" w:rsidP="002D304C">
      <w:pPr>
        <w:spacing w:after="0" w:line="240" w:lineRule="auto"/>
        <w:rPr>
          <w:rFonts w:ascii="Verdana" w:eastAsia="Times New Roman" w:hAnsi="Verdana" w:cs="Times New Roman"/>
          <w:sz w:val="18"/>
          <w:szCs w:val="20"/>
        </w:rPr>
      </w:pPr>
    </w:p>
    <w:p w14:paraId="725AB671" w14:textId="69540DB8" w:rsidR="004C6521" w:rsidRPr="00AF2073" w:rsidRDefault="005B6EB6" w:rsidP="002D304C">
      <w:pPr>
        <w:spacing w:after="0" w:line="240" w:lineRule="auto"/>
        <w:rPr>
          <w:rFonts w:ascii="Verdana" w:eastAsia="Times New Roman" w:hAnsi="Verdana" w:cs="Times New Roman"/>
          <w:sz w:val="18"/>
          <w:szCs w:val="18"/>
        </w:rPr>
      </w:pPr>
      <w:r w:rsidRPr="00AF2073">
        <w:rPr>
          <w:rFonts w:ascii="Verdana" w:eastAsia="Times New Roman" w:hAnsi="Verdana" w:cs="Times New Roman"/>
          <w:sz w:val="18"/>
          <w:szCs w:val="18"/>
        </w:rPr>
        <w:t xml:space="preserve">Styring </w:t>
      </w:r>
      <w:r w:rsidR="0014208C" w:rsidRPr="00AF2073">
        <w:rPr>
          <w:rFonts w:ascii="Verdana" w:eastAsia="Times New Roman" w:hAnsi="Verdana" w:cs="Times New Roman"/>
          <w:sz w:val="18"/>
          <w:szCs w:val="18"/>
        </w:rPr>
        <w:t xml:space="preserve">af klor </w:t>
      </w:r>
      <w:r w:rsidRPr="00AF2073">
        <w:rPr>
          <w:rFonts w:ascii="Verdana" w:eastAsia="Times New Roman" w:hAnsi="Verdana" w:cs="Times New Roman"/>
          <w:sz w:val="18"/>
          <w:szCs w:val="18"/>
        </w:rPr>
        <w:t xml:space="preserve">er derfor </w:t>
      </w:r>
      <w:r w:rsidR="0014208C" w:rsidRPr="00AF2073">
        <w:rPr>
          <w:rFonts w:ascii="Verdana" w:eastAsia="Times New Roman" w:hAnsi="Verdana" w:cs="Times New Roman"/>
          <w:sz w:val="18"/>
          <w:szCs w:val="18"/>
        </w:rPr>
        <w:t>d</w:t>
      </w:r>
      <w:r w:rsidRPr="00AF2073">
        <w:rPr>
          <w:rFonts w:ascii="Verdana" w:eastAsia="Times New Roman" w:hAnsi="Verdana" w:cs="Times New Roman"/>
          <w:sz w:val="18"/>
          <w:szCs w:val="18"/>
        </w:rPr>
        <w:t>en afgørende faktor for dispensationen – styre</w:t>
      </w:r>
      <w:r w:rsidR="00AF2073" w:rsidRPr="00AF2073">
        <w:rPr>
          <w:rFonts w:ascii="Verdana" w:eastAsia="Times New Roman" w:hAnsi="Verdana" w:cs="Times New Roman"/>
          <w:strike/>
          <w:sz w:val="18"/>
          <w:szCs w:val="18"/>
        </w:rPr>
        <w:t>s</w:t>
      </w:r>
      <w:r w:rsidRPr="00AF2073">
        <w:rPr>
          <w:rFonts w:ascii="Verdana" w:eastAsia="Times New Roman" w:hAnsi="Verdana" w:cs="Times New Roman"/>
          <w:sz w:val="18"/>
          <w:szCs w:val="18"/>
        </w:rPr>
        <w:t xml:space="preserve"> der efter 70 % af omsætningen i åbningstiden og 60 % uden for åbningstiden eller efter </w:t>
      </w:r>
      <w:proofErr w:type="gramStart"/>
      <w:r w:rsidRPr="00AF2073">
        <w:rPr>
          <w:rFonts w:ascii="Verdana" w:eastAsia="Times New Roman" w:hAnsi="Verdana" w:cs="Times New Roman"/>
          <w:sz w:val="18"/>
          <w:szCs w:val="18"/>
        </w:rPr>
        <w:t>CTR styring</w:t>
      </w:r>
      <w:proofErr w:type="gramEnd"/>
      <w:r w:rsidRPr="00AF2073">
        <w:rPr>
          <w:rFonts w:ascii="Verdana" w:eastAsia="Times New Roman" w:hAnsi="Verdana" w:cs="Times New Roman"/>
          <w:sz w:val="18"/>
          <w:szCs w:val="18"/>
        </w:rPr>
        <w:t xml:space="preserve"> med aflæsning af </w:t>
      </w:r>
      <w:proofErr w:type="spellStart"/>
      <w:r w:rsidRPr="00AF2073">
        <w:rPr>
          <w:rFonts w:ascii="Verdana" w:eastAsia="Times New Roman" w:hAnsi="Verdana" w:cs="Times New Roman"/>
          <w:sz w:val="18"/>
          <w:szCs w:val="18"/>
        </w:rPr>
        <w:t>redox</w:t>
      </w:r>
      <w:proofErr w:type="spellEnd"/>
      <w:r w:rsidRPr="00AF2073">
        <w:rPr>
          <w:rFonts w:ascii="Verdana" w:eastAsia="Times New Roman" w:hAnsi="Verdana" w:cs="Times New Roman"/>
          <w:sz w:val="18"/>
          <w:szCs w:val="18"/>
        </w:rPr>
        <w:t xml:space="preserve">, flow, dossering eller </w:t>
      </w:r>
      <w:r w:rsidR="004C6521" w:rsidRPr="00AF2073">
        <w:rPr>
          <w:rFonts w:ascii="Verdana" w:eastAsia="Times New Roman" w:hAnsi="Verdana" w:cs="Times New Roman"/>
          <w:sz w:val="18"/>
          <w:szCs w:val="18"/>
        </w:rPr>
        <w:t xml:space="preserve">styres der efter </w:t>
      </w:r>
      <w:r w:rsidRPr="00AF2073">
        <w:rPr>
          <w:rFonts w:ascii="Verdana" w:eastAsia="Times New Roman" w:hAnsi="Verdana" w:cs="Times New Roman"/>
          <w:sz w:val="18"/>
          <w:szCs w:val="18"/>
        </w:rPr>
        <w:t xml:space="preserve">vand der tilføres til udlignings bassin eller efter klortilsætning eller efter aflæsning af flow og manuelle </w:t>
      </w:r>
      <w:r w:rsidR="00B572D4" w:rsidRPr="00AF2073">
        <w:rPr>
          <w:rFonts w:ascii="Verdana" w:eastAsia="Times New Roman" w:hAnsi="Verdana" w:cs="Times New Roman"/>
          <w:sz w:val="18"/>
          <w:szCs w:val="18"/>
        </w:rPr>
        <w:t>målinger?</w:t>
      </w:r>
    </w:p>
    <w:p w14:paraId="1D15FBF2" w14:textId="77777777" w:rsidR="005B6EB6" w:rsidRPr="00AF2073" w:rsidRDefault="005B6EB6" w:rsidP="002D304C">
      <w:pPr>
        <w:spacing w:after="0" w:line="240" w:lineRule="auto"/>
        <w:rPr>
          <w:rFonts w:ascii="Verdana" w:eastAsia="Times New Roman" w:hAnsi="Verdana" w:cs="Times New Roman"/>
          <w:sz w:val="18"/>
          <w:szCs w:val="18"/>
        </w:rPr>
      </w:pPr>
      <w:r w:rsidRPr="00AF2073">
        <w:rPr>
          <w:rFonts w:ascii="Verdana" w:eastAsia="Times New Roman" w:hAnsi="Verdana" w:cs="Times New Roman"/>
          <w:sz w:val="18"/>
          <w:szCs w:val="18"/>
        </w:rPr>
        <w:t xml:space="preserve"> </w:t>
      </w:r>
    </w:p>
    <w:p w14:paraId="6F6F4628" w14:textId="77777777" w:rsidR="004C6521" w:rsidRPr="00AF2073" w:rsidRDefault="004C6521" w:rsidP="002D304C">
      <w:pPr>
        <w:spacing w:after="0" w:line="240" w:lineRule="auto"/>
        <w:rPr>
          <w:rFonts w:ascii="Verdana" w:eastAsia="Times New Roman" w:hAnsi="Verdana" w:cs="Times New Roman"/>
          <w:sz w:val="18"/>
          <w:szCs w:val="18"/>
        </w:rPr>
      </w:pPr>
      <w:r w:rsidRPr="00AF2073">
        <w:rPr>
          <w:rFonts w:ascii="Verdana" w:eastAsia="Times New Roman" w:hAnsi="Verdana" w:cs="Times New Roman"/>
          <w:sz w:val="18"/>
          <w:szCs w:val="18"/>
        </w:rPr>
        <w:t xml:space="preserve">I henhold til vejledningen 3.3.3 </w:t>
      </w:r>
      <w:r w:rsidRPr="00AF2073">
        <w:rPr>
          <w:rFonts w:ascii="Verdana" w:hAnsi="Verdana"/>
          <w:sz w:val="18"/>
          <w:szCs w:val="18"/>
        </w:rPr>
        <w:t xml:space="preserve">Nedsættelse af bassincirkulation </w:t>
      </w:r>
      <w:r w:rsidRPr="00AF2073">
        <w:rPr>
          <w:rFonts w:ascii="Verdana" w:eastAsia="Times New Roman" w:hAnsi="Verdana" w:cs="Times New Roman"/>
          <w:sz w:val="18"/>
          <w:szCs w:val="18"/>
        </w:rPr>
        <w:t>– side 19</w:t>
      </w:r>
    </w:p>
    <w:p w14:paraId="1AE3652B" w14:textId="77777777" w:rsidR="004C6521" w:rsidRPr="00AF2073" w:rsidRDefault="004C6521" w:rsidP="002D304C">
      <w:pPr>
        <w:spacing w:after="0" w:line="240" w:lineRule="auto"/>
        <w:rPr>
          <w:rFonts w:ascii="Verdana" w:hAnsi="Verdana"/>
          <w:i/>
          <w:sz w:val="18"/>
          <w:szCs w:val="18"/>
        </w:rPr>
      </w:pPr>
      <w:r w:rsidRPr="00AF2073">
        <w:rPr>
          <w:rFonts w:ascii="Verdana" w:hAnsi="Verdana"/>
          <w:i/>
          <w:sz w:val="18"/>
          <w:szCs w:val="18"/>
        </w:rPr>
        <w:t xml:space="preserve">Nedsættelse af den cirkulerende vandstrøm i åbningstiden eller til mindre end 70 % af normale driftskrav, jf. § 10, stk. 4, forudsætter en dispensation fra kommunalbestyrelsens i henhold til bekendtgørelsens § 13, stk. 2. Fx kan det for anlæg, der styrer den cirkulerende vandstrøm gennem bassinerne efter badebelastningen, fx efter klorforbrug, </w:t>
      </w:r>
      <w:proofErr w:type="spellStart"/>
      <w:r w:rsidRPr="00AF2073">
        <w:rPr>
          <w:rFonts w:ascii="Verdana" w:hAnsi="Verdana"/>
          <w:i/>
          <w:sz w:val="18"/>
          <w:szCs w:val="18"/>
        </w:rPr>
        <w:t>redoxpotentiale</w:t>
      </w:r>
      <w:proofErr w:type="spellEnd"/>
      <w:r w:rsidRPr="00AF2073">
        <w:rPr>
          <w:rFonts w:ascii="Verdana" w:hAnsi="Verdana"/>
          <w:i/>
          <w:sz w:val="18"/>
          <w:szCs w:val="18"/>
        </w:rPr>
        <w:t xml:space="preserve"> eller bundet klor, muligvis være forsvarligt at reducere den cirkulerende vandstrøm gennem bassinerne til minimum 60 % i natperioden, hvor der ingen badebelastning er.</w:t>
      </w:r>
    </w:p>
    <w:p w14:paraId="20ACE72F" w14:textId="77777777" w:rsidR="004C6521" w:rsidRPr="00AF2073" w:rsidRDefault="004C6521" w:rsidP="002D304C">
      <w:pPr>
        <w:spacing w:after="0" w:line="240" w:lineRule="auto"/>
        <w:rPr>
          <w:rFonts w:ascii="Verdana" w:hAnsi="Verdana"/>
          <w:i/>
          <w:sz w:val="18"/>
          <w:szCs w:val="18"/>
        </w:rPr>
      </w:pPr>
    </w:p>
    <w:p w14:paraId="242DB145" w14:textId="2F3C34A6" w:rsidR="004C6521" w:rsidRPr="00AF2073" w:rsidRDefault="004C6521" w:rsidP="004C6521">
      <w:pPr>
        <w:rPr>
          <w:rFonts w:ascii="Verdana" w:hAnsi="Verdana"/>
          <w:sz w:val="18"/>
          <w:szCs w:val="18"/>
        </w:rPr>
      </w:pPr>
      <w:r w:rsidRPr="00AF2073">
        <w:rPr>
          <w:rFonts w:ascii="Verdana" w:hAnsi="Verdana"/>
          <w:sz w:val="18"/>
          <w:szCs w:val="18"/>
        </w:rPr>
        <w:t xml:space="preserve">Ifølge Henning er det ok med en driftsform der hedder 70% i </w:t>
      </w:r>
      <w:proofErr w:type="spellStart"/>
      <w:r w:rsidRPr="00AF2073">
        <w:rPr>
          <w:rFonts w:ascii="Verdana" w:hAnsi="Verdana"/>
          <w:sz w:val="18"/>
          <w:szCs w:val="18"/>
        </w:rPr>
        <w:t>dagstimer</w:t>
      </w:r>
      <w:proofErr w:type="spellEnd"/>
      <w:r w:rsidRPr="00AF2073">
        <w:rPr>
          <w:rFonts w:ascii="Verdana" w:hAnsi="Verdana"/>
          <w:sz w:val="18"/>
          <w:szCs w:val="18"/>
        </w:rPr>
        <w:t xml:space="preserve"> samtidig med en natsænkning på 60% - dog med udvidet monitering</w:t>
      </w:r>
      <w:r w:rsidR="0044143B" w:rsidRPr="00AF2073">
        <w:rPr>
          <w:rFonts w:ascii="Verdana" w:hAnsi="Verdana"/>
          <w:sz w:val="18"/>
          <w:szCs w:val="18"/>
        </w:rPr>
        <w:t>,</w:t>
      </w:r>
      <w:r w:rsidRPr="00AF2073">
        <w:rPr>
          <w:rFonts w:ascii="Verdana" w:hAnsi="Verdana"/>
          <w:sz w:val="18"/>
          <w:szCs w:val="18"/>
        </w:rPr>
        <w:t xml:space="preserve"> så anlæg</w:t>
      </w:r>
      <w:r w:rsidR="007A78F4" w:rsidRPr="00AF2073">
        <w:rPr>
          <w:rFonts w:ascii="Verdana" w:hAnsi="Verdana"/>
          <w:sz w:val="18"/>
          <w:szCs w:val="18"/>
        </w:rPr>
        <w:t>get</w:t>
      </w:r>
      <w:r w:rsidRPr="00AF2073">
        <w:rPr>
          <w:rFonts w:ascii="Verdana" w:hAnsi="Verdana"/>
          <w:sz w:val="18"/>
          <w:szCs w:val="18"/>
        </w:rPr>
        <w:t xml:space="preserve"> kører rigtigt. Der er vigtigt, at natteperioden er lang nok.</w:t>
      </w:r>
      <w:r w:rsidR="0055106F" w:rsidRPr="00AF2073">
        <w:rPr>
          <w:rFonts w:ascii="Verdana" w:hAnsi="Verdana"/>
          <w:sz w:val="18"/>
          <w:szCs w:val="18"/>
        </w:rPr>
        <w:t xml:space="preserve"> NVOC som er tungt nedbrydeligt organisk stof kræver længere tids omsætning/nedbrydning. Her er natten god</w:t>
      </w:r>
      <w:r w:rsidR="00DF24FA">
        <w:rPr>
          <w:rFonts w:ascii="Verdana" w:hAnsi="Verdana"/>
          <w:sz w:val="18"/>
          <w:szCs w:val="18"/>
        </w:rPr>
        <w:t>,</w:t>
      </w:r>
      <w:r w:rsidR="0055106F" w:rsidRPr="00AF2073">
        <w:rPr>
          <w:rFonts w:ascii="Verdana" w:hAnsi="Verdana"/>
          <w:sz w:val="18"/>
          <w:szCs w:val="18"/>
        </w:rPr>
        <w:t xml:space="preserve"> idet der ikke tilføres yderligere belastning til bassinet. (ikke ok med aftensvømning til 23 og morgensvømning </w:t>
      </w:r>
      <w:r w:rsidR="00BF12F6" w:rsidRPr="00AF2073">
        <w:rPr>
          <w:rFonts w:ascii="Verdana" w:hAnsi="Verdana"/>
          <w:sz w:val="18"/>
          <w:szCs w:val="18"/>
        </w:rPr>
        <w:t xml:space="preserve">fra </w:t>
      </w:r>
      <w:r w:rsidR="0055106F" w:rsidRPr="00AF2073">
        <w:rPr>
          <w:rFonts w:ascii="Verdana" w:hAnsi="Verdana"/>
          <w:sz w:val="18"/>
          <w:szCs w:val="18"/>
        </w:rPr>
        <w:t>kl</w:t>
      </w:r>
      <w:r w:rsidR="00BF12F6" w:rsidRPr="00AF2073">
        <w:rPr>
          <w:rFonts w:ascii="Verdana" w:hAnsi="Verdana"/>
          <w:sz w:val="18"/>
          <w:szCs w:val="18"/>
        </w:rPr>
        <w:t>.</w:t>
      </w:r>
      <w:r w:rsidR="0055106F" w:rsidRPr="00AF2073">
        <w:rPr>
          <w:rFonts w:ascii="Verdana" w:hAnsi="Verdana"/>
          <w:sz w:val="18"/>
          <w:szCs w:val="18"/>
        </w:rPr>
        <w:t xml:space="preserve"> 5).</w:t>
      </w:r>
    </w:p>
    <w:p w14:paraId="07F66A94" w14:textId="589F4DD8" w:rsidR="004C6521" w:rsidRPr="00746CA0" w:rsidRDefault="002D1A95" w:rsidP="004C6521">
      <w:pPr>
        <w:rPr>
          <w:rFonts w:ascii="Verdana" w:hAnsi="Verdana"/>
          <w:sz w:val="18"/>
          <w:szCs w:val="18"/>
        </w:rPr>
      </w:pPr>
      <w:r w:rsidRPr="00AF2073">
        <w:rPr>
          <w:rFonts w:ascii="Verdana" w:hAnsi="Verdana"/>
          <w:sz w:val="18"/>
          <w:szCs w:val="18"/>
        </w:rPr>
        <w:t xml:space="preserve">Automatisk </w:t>
      </w:r>
      <w:proofErr w:type="gramStart"/>
      <w:r w:rsidRPr="00AF2073">
        <w:rPr>
          <w:rFonts w:ascii="Verdana" w:hAnsi="Verdana"/>
          <w:sz w:val="18"/>
          <w:szCs w:val="18"/>
        </w:rPr>
        <w:t>CTS styring</w:t>
      </w:r>
      <w:proofErr w:type="gramEnd"/>
      <w:r w:rsidRPr="00AF2073">
        <w:rPr>
          <w:rFonts w:ascii="Verdana" w:hAnsi="Verdana"/>
          <w:sz w:val="18"/>
          <w:szCs w:val="18"/>
        </w:rPr>
        <w:t xml:space="preserve"> med kobling til klor og </w:t>
      </w:r>
      <w:r w:rsidR="0014208C" w:rsidRPr="00AF2073">
        <w:rPr>
          <w:rFonts w:ascii="Verdana" w:hAnsi="Verdana"/>
          <w:sz w:val="18"/>
          <w:szCs w:val="18"/>
        </w:rPr>
        <w:t xml:space="preserve">monitering af </w:t>
      </w:r>
      <w:proofErr w:type="spellStart"/>
      <w:r w:rsidRPr="00AF2073">
        <w:rPr>
          <w:rFonts w:ascii="Verdana" w:hAnsi="Verdana"/>
          <w:sz w:val="18"/>
          <w:szCs w:val="18"/>
        </w:rPr>
        <w:t>redox</w:t>
      </w:r>
      <w:proofErr w:type="spellEnd"/>
      <w:r w:rsidRPr="00AF2073">
        <w:rPr>
          <w:rFonts w:ascii="Verdana" w:hAnsi="Verdana"/>
          <w:sz w:val="18"/>
          <w:szCs w:val="18"/>
        </w:rPr>
        <w:t xml:space="preserve"> vil give et fyldestgørende overblik - </w:t>
      </w:r>
      <w:r w:rsidR="004C6521" w:rsidRPr="00AF2073">
        <w:rPr>
          <w:rFonts w:ascii="Verdana" w:hAnsi="Verdana"/>
          <w:sz w:val="18"/>
          <w:szCs w:val="18"/>
        </w:rPr>
        <w:t>klor/</w:t>
      </w:r>
      <w:proofErr w:type="spellStart"/>
      <w:r w:rsidR="004C6521" w:rsidRPr="00AF2073">
        <w:rPr>
          <w:rFonts w:ascii="Verdana" w:hAnsi="Verdana"/>
          <w:sz w:val="18"/>
          <w:szCs w:val="18"/>
        </w:rPr>
        <w:t>redox</w:t>
      </w:r>
      <w:proofErr w:type="spellEnd"/>
      <w:r w:rsidR="004C6521" w:rsidRPr="00AF2073">
        <w:rPr>
          <w:rFonts w:ascii="Verdana" w:hAnsi="Verdana"/>
          <w:sz w:val="18"/>
          <w:szCs w:val="18"/>
        </w:rPr>
        <w:t xml:space="preserve"> </w:t>
      </w:r>
      <w:r w:rsidRPr="00AF2073">
        <w:rPr>
          <w:rFonts w:ascii="Verdana" w:hAnsi="Verdana"/>
          <w:sz w:val="18"/>
          <w:szCs w:val="18"/>
        </w:rPr>
        <w:t xml:space="preserve">vil </w:t>
      </w:r>
      <w:r w:rsidR="004C6521" w:rsidRPr="00AF2073">
        <w:rPr>
          <w:rFonts w:ascii="Verdana" w:hAnsi="Verdana"/>
          <w:sz w:val="18"/>
          <w:szCs w:val="18"/>
        </w:rPr>
        <w:t>falde når badende kommer i og vil automatisk dosere</w:t>
      </w:r>
      <w:r w:rsidR="00602E34" w:rsidRPr="00AF2073">
        <w:rPr>
          <w:rFonts w:ascii="Verdana" w:hAnsi="Verdana"/>
          <w:sz w:val="18"/>
          <w:szCs w:val="18"/>
        </w:rPr>
        <w:t xml:space="preserve"> op</w:t>
      </w:r>
      <w:r w:rsidR="004C6521" w:rsidRPr="00AF2073">
        <w:rPr>
          <w:rFonts w:ascii="Verdana" w:hAnsi="Verdana"/>
          <w:sz w:val="18"/>
          <w:szCs w:val="18"/>
        </w:rPr>
        <w:t xml:space="preserve">, så det passer til belastningen. </w:t>
      </w:r>
      <w:r w:rsidR="0044143B" w:rsidRPr="00AF2073">
        <w:rPr>
          <w:rFonts w:ascii="Verdana" w:hAnsi="Verdana"/>
          <w:sz w:val="18"/>
          <w:szCs w:val="18"/>
          <w:u w:val="single"/>
        </w:rPr>
        <w:t>V</w:t>
      </w:r>
      <w:r w:rsidR="007A78F4" w:rsidRPr="00AF2073">
        <w:rPr>
          <w:rFonts w:ascii="Verdana" w:hAnsi="Verdana"/>
          <w:sz w:val="18"/>
          <w:szCs w:val="18"/>
          <w:u w:val="single"/>
        </w:rPr>
        <w:t>igtigt</w:t>
      </w:r>
      <w:r w:rsidR="0044143B" w:rsidRPr="00746CA0">
        <w:rPr>
          <w:rFonts w:ascii="Verdana" w:hAnsi="Verdana"/>
          <w:sz w:val="18"/>
          <w:szCs w:val="18"/>
          <w:u w:val="single"/>
        </w:rPr>
        <w:t>!</w:t>
      </w:r>
      <w:r w:rsidR="007A78F4" w:rsidRPr="00746CA0">
        <w:rPr>
          <w:rFonts w:ascii="Verdana" w:hAnsi="Verdana"/>
          <w:sz w:val="18"/>
          <w:szCs w:val="18"/>
          <w:u w:val="single"/>
        </w:rPr>
        <w:t xml:space="preserve"> </w:t>
      </w:r>
      <w:r w:rsidR="0044143B" w:rsidRPr="00746CA0">
        <w:rPr>
          <w:rFonts w:ascii="Verdana" w:hAnsi="Verdana"/>
          <w:sz w:val="18"/>
          <w:szCs w:val="18"/>
          <w:u w:val="single"/>
        </w:rPr>
        <w:t xml:space="preserve">– krav i </w:t>
      </w:r>
      <w:proofErr w:type="spellStart"/>
      <w:r w:rsidR="007A78F4" w:rsidRPr="00746CA0">
        <w:rPr>
          <w:rFonts w:ascii="Verdana" w:hAnsi="Verdana"/>
          <w:sz w:val="18"/>
          <w:szCs w:val="18"/>
          <w:u w:val="single"/>
        </w:rPr>
        <w:t>bekg</w:t>
      </w:r>
      <w:proofErr w:type="spellEnd"/>
      <w:r w:rsidR="007A78F4" w:rsidRPr="00746CA0">
        <w:rPr>
          <w:rFonts w:ascii="Verdana" w:hAnsi="Verdana"/>
          <w:sz w:val="18"/>
          <w:szCs w:val="18"/>
          <w:u w:val="single"/>
        </w:rPr>
        <w:t xml:space="preserve">. bilag 2 bør ikke overskrides i åbningstiden – altså bør </w:t>
      </w:r>
      <w:r w:rsidR="00B572D4" w:rsidRPr="00746CA0">
        <w:rPr>
          <w:rFonts w:ascii="Verdana" w:hAnsi="Verdana"/>
          <w:sz w:val="18"/>
          <w:szCs w:val="18"/>
          <w:u w:val="single"/>
        </w:rPr>
        <w:t>bassin flow</w:t>
      </w:r>
      <w:r w:rsidR="007A78F4" w:rsidRPr="00746CA0">
        <w:rPr>
          <w:rFonts w:ascii="Verdana" w:hAnsi="Verdana"/>
          <w:sz w:val="18"/>
          <w:szCs w:val="18"/>
          <w:u w:val="single"/>
        </w:rPr>
        <w:t xml:space="preserve"> om dagen svarer til badebelastningen dvs. mindst 2 m3 pr badende.</w:t>
      </w:r>
    </w:p>
    <w:p w14:paraId="13636052" w14:textId="05917637" w:rsidR="009433BB" w:rsidRPr="00746CA0" w:rsidRDefault="00AF2073" w:rsidP="009433BB">
      <w:pPr>
        <w:rPr>
          <w:rFonts w:ascii="Verdana" w:hAnsi="Verdana"/>
          <w:sz w:val="18"/>
          <w:szCs w:val="18"/>
        </w:rPr>
      </w:pPr>
      <w:r w:rsidRPr="00746CA0">
        <w:rPr>
          <w:rFonts w:ascii="Verdana" w:hAnsi="Verdana"/>
          <w:sz w:val="18"/>
          <w:szCs w:val="18"/>
        </w:rPr>
        <w:t>Vi</w:t>
      </w:r>
      <w:r w:rsidR="0044143B" w:rsidRPr="00746CA0">
        <w:rPr>
          <w:rFonts w:ascii="Verdana" w:hAnsi="Verdana"/>
          <w:sz w:val="18"/>
          <w:szCs w:val="18"/>
        </w:rPr>
        <w:t xml:space="preserve"> har vurderet,</w:t>
      </w:r>
      <w:r w:rsidR="004C6521" w:rsidRPr="00746CA0">
        <w:rPr>
          <w:rFonts w:ascii="Verdana" w:hAnsi="Verdana"/>
          <w:sz w:val="18"/>
          <w:szCs w:val="18"/>
        </w:rPr>
        <w:t xml:space="preserve"> </w:t>
      </w:r>
      <w:r w:rsidR="00715330" w:rsidRPr="00746CA0">
        <w:rPr>
          <w:rFonts w:ascii="Verdana" w:hAnsi="Verdana"/>
          <w:sz w:val="18"/>
          <w:szCs w:val="18"/>
        </w:rPr>
        <w:t xml:space="preserve">det </w:t>
      </w:r>
      <w:r w:rsidR="0044143B" w:rsidRPr="00746CA0">
        <w:rPr>
          <w:rFonts w:ascii="Verdana" w:hAnsi="Verdana"/>
          <w:sz w:val="18"/>
          <w:szCs w:val="18"/>
        </w:rPr>
        <w:t>er</w:t>
      </w:r>
      <w:r w:rsidR="004C6521" w:rsidRPr="00746CA0">
        <w:rPr>
          <w:rFonts w:ascii="Verdana" w:hAnsi="Verdana"/>
          <w:sz w:val="18"/>
          <w:szCs w:val="18"/>
        </w:rPr>
        <w:t xml:space="preserve"> </w:t>
      </w:r>
      <w:proofErr w:type="gramStart"/>
      <w:r w:rsidR="007A78F4" w:rsidRPr="00746CA0">
        <w:rPr>
          <w:rFonts w:ascii="Verdana" w:hAnsi="Verdana"/>
          <w:sz w:val="18"/>
          <w:szCs w:val="18"/>
        </w:rPr>
        <w:t>fornuftigt,</w:t>
      </w:r>
      <w:proofErr w:type="gramEnd"/>
      <w:r w:rsidR="004C6521" w:rsidRPr="00746CA0">
        <w:rPr>
          <w:rFonts w:ascii="Verdana" w:hAnsi="Verdana"/>
          <w:sz w:val="18"/>
          <w:szCs w:val="18"/>
        </w:rPr>
        <w:t xml:space="preserve"> </w:t>
      </w:r>
      <w:r w:rsidR="007A78F4" w:rsidRPr="00746CA0">
        <w:rPr>
          <w:rFonts w:ascii="Verdana" w:hAnsi="Verdana"/>
          <w:sz w:val="18"/>
          <w:szCs w:val="18"/>
        </w:rPr>
        <w:t xml:space="preserve">at køre med 100 % </w:t>
      </w:r>
      <w:r w:rsidR="00DF24FA">
        <w:rPr>
          <w:rFonts w:ascii="Verdana" w:hAnsi="Verdana"/>
          <w:sz w:val="18"/>
          <w:szCs w:val="18"/>
        </w:rPr>
        <w:t xml:space="preserve">eller mere </w:t>
      </w:r>
      <w:r w:rsidR="004C6521" w:rsidRPr="00746CA0">
        <w:rPr>
          <w:rFonts w:ascii="Verdana" w:hAnsi="Verdana"/>
          <w:sz w:val="18"/>
          <w:szCs w:val="18"/>
        </w:rPr>
        <w:t xml:space="preserve">når belastningen i ferier eller til fredagsdisko </w:t>
      </w:r>
      <w:r w:rsidR="00CE72BD" w:rsidRPr="00746CA0">
        <w:rPr>
          <w:rFonts w:ascii="Verdana" w:hAnsi="Verdana"/>
          <w:sz w:val="18"/>
          <w:szCs w:val="18"/>
        </w:rPr>
        <w:t xml:space="preserve">eller lign. </w:t>
      </w:r>
      <w:r w:rsidR="004C6521" w:rsidRPr="00746CA0">
        <w:rPr>
          <w:rFonts w:ascii="Verdana" w:hAnsi="Verdana"/>
          <w:sz w:val="18"/>
          <w:szCs w:val="18"/>
        </w:rPr>
        <w:t xml:space="preserve">kommer op over </w:t>
      </w:r>
      <w:r w:rsidR="007A78F4" w:rsidRPr="00746CA0">
        <w:rPr>
          <w:rFonts w:ascii="Verdana" w:hAnsi="Verdana"/>
          <w:sz w:val="18"/>
          <w:szCs w:val="18"/>
        </w:rPr>
        <w:t>gennemsnittet</w:t>
      </w:r>
      <w:r w:rsidR="00715330" w:rsidRPr="00746CA0">
        <w:rPr>
          <w:rFonts w:ascii="Verdana" w:hAnsi="Verdana"/>
          <w:sz w:val="18"/>
          <w:szCs w:val="18"/>
        </w:rPr>
        <w:t xml:space="preserve"> af gæster</w:t>
      </w:r>
      <w:r w:rsidR="004C6521" w:rsidRPr="00746CA0">
        <w:rPr>
          <w:rFonts w:ascii="Verdana" w:hAnsi="Verdana"/>
          <w:sz w:val="18"/>
          <w:szCs w:val="18"/>
        </w:rPr>
        <w:t>.</w:t>
      </w:r>
      <w:r w:rsidR="0044143B" w:rsidRPr="00746CA0">
        <w:rPr>
          <w:rFonts w:ascii="Verdana" w:hAnsi="Verdana"/>
          <w:sz w:val="18"/>
          <w:szCs w:val="18"/>
        </w:rPr>
        <w:t xml:space="preserve"> Vurderingen </w:t>
      </w:r>
      <w:r w:rsidR="009433BB" w:rsidRPr="00746CA0">
        <w:rPr>
          <w:rFonts w:ascii="Verdana" w:hAnsi="Verdana"/>
          <w:sz w:val="18"/>
          <w:szCs w:val="18"/>
        </w:rPr>
        <w:t xml:space="preserve">er </w:t>
      </w:r>
      <w:r w:rsidR="0044143B" w:rsidRPr="00746CA0">
        <w:rPr>
          <w:rFonts w:ascii="Verdana" w:hAnsi="Verdana"/>
          <w:sz w:val="18"/>
          <w:szCs w:val="18"/>
        </w:rPr>
        <w:t xml:space="preserve">tilpasset med vilkår om en </w:t>
      </w:r>
      <w:r w:rsidR="004C6521" w:rsidRPr="00746CA0">
        <w:rPr>
          <w:rFonts w:ascii="Verdana" w:hAnsi="Verdana"/>
          <w:sz w:val="18"/>
          <w:szCs w:val="18"/>
        </w:rPr>
        <w:t xml:space="preserve">”god cirkulation” </w:t>
      </w:r>
      <w:r w:rsidR="0044143B" w:rsidRPr="00746CA0">
        <w:rPr>
          <w:rFonts w:ascii="Verdana" w:hAnsi="Verdana"/>
          <w:sz w:val="18"/>
          <w:szCs w:val="18"/>
        </w:rPr>
        <w:t xml:space="preserve">opnås </w:t>
      </w:r>
      <w:r w:rsidR="004C6521" w:rsidRPr="00746CA0">
        <w:rPr>
          <w:rFonts w:ascii="Verdana" w:hAnsi="Verdana"/>
          <w:sz w:val="18"/>
          <w:szCs w:val="18"/>
        </w:rPr>
        <w:t xml:space="preserve">en time efter lukketid og en time før åbningstid. </w:t>
      </w:r>
    </w:p>
    <w:p w14:paraId="6672F83D" w14:textId="4C14CBD7" w:rsidR="009433BB" w:rsidRPr="00746CA0" w:rsidRDefault="009433BB" w:rsidP="009433BB">
      <w:pPr>
        <w:rPr>
          <w:rFonts w:ascii="Verdana" w:hAnsi="Verdana"/>
          <w:sz w:val="18"/>
          <w:szCs w:val="18"/>
        </w:rPr>
      </w:pPr>
      <w:r w:rsidRPr="00746CA0">
        <w:rPr>
          <w:rFonts w:ascii="Verdana" w:hAnsi="Verdana"/>
          <w:sz w:val="18"/>
          <w:szCs w:val="18"/>
        </w:rPr>
        <w:t xml:space="preserve">Det er vigtigt, at man har godt overblik over ”dagens forløb” </w:t>
      </w:r>
      <w:r w:rsidR="00CE72BD" w:rsidRPr="00746CA0">
        <w:rPr>
          <w:rFonts w:ascii="Verdana" w:hAnsi="Verdana"/>
          <w:sz w:val="18"/>
          <w:szCs w:val="18"/>
        </w:rPr>
        <w:t xml:space="preserve">i bassinet, </w:t>
      </w:r>
      <w:r w:rsidRPr="00746CA0">
        <w:rPr>
          <w:rFonts w:ascii="Verdana" w:hAnsi="Verdana"/>
          <w:sz w:val="18"/>
          <w:szCs w:val="18"/>
        </w:rPr>
        <w:t>så man ikke bare kan forlænge badedagen eller køre med nedsat vandstrøm, når der rent faktisk er en høj belægning. Ved høj belastning /mange badegæster, er det ikke forsvarligt at køre med 70%.</w:t>
      </w:r>
    </w:p>
    <w:p w14:paraId="63AA1CD1" w14:textId="33DE4663" w:rsidR="009433BB" w:rsidRDefault="005B6EB6" w:rsidP="009433BB">
      <w:pPr>
        <w:rPr>
          <w:rFonts w:ascii="Verdana" w:eastAsia="Times New Roman" w:hAnsi="Verdana" w:cs="Times New Roman"/>
          <w:sz w:val="18"/>
          <w:szCs w:val="20"/>
        </w:rPr>
      </w:pPr>
      <w:r w:rsidRPr="00746CA0">
        <w:rPr>
          <w:rFonts w:ascii="Verdana" w:eastAsia="Times New Roman" w:hAnsi="Verdana" w:cs="Times New Roman"/>
          <w:sz w:val="18"/>
          <w:szCs w:val="20"/>
        </w:rPr>
        <w:t xml:space="preserve">Det er </w:t>
      </w:r>
      <w:proofErr w:type="spellStart"/>
      <w:r w:rsidRPr="00746CA0">
        <w:rPr>
          <w:rFonts w:ascii="Verdana" w:eastAsia="Times New Roman" w:hAnsi="Verdana" w:cs="Times New Roman"/>
          <w:sz w:val="18"/>
          <w:szCs w:val="20"/>
        </w:rPr>
        <w:t>H</w:t>
      </w:r>
      <w:r w:rsidR="00CE72BD" w:rsidRPr="00746CA0">
        <w:rPr>
          <w:rFonts w:ascii="Verdana" w:eastAsia="Times New Roman" w:hAnsi="Verdana" w:cs="Times New Roman"/>
          <w:sz w:val="18"/>
          <w:szCs w:val="20"/>
        </w:rPr>
        <w:t>H</w:t>
      </w:r>
      <w:r w:rsidR="00DF24FA">
        <w:rPr>
          <w:rFonts w:ascii="Verdana" w:eastAsia="Times New Roman" w:hAnsi="Verdana" w:cs="Times New Roman"/>
          <w:sz w:val="18"/>
          <w:szCs w:val="20"/>
        </w:rPr>
        <w:t>’s</w:t>
      </w:r>
      <w:proofErr w:type="spellEnd"/>
      <w:r w:rsidRPr="00746CA0">
        <w:rPr>
          <w:rFonts w:ascii="Verdana" w:eastAsia="Times New Roman" w:hAnsi="Verdana" w:cs="Times New Roman"/>
          <w:sz w:val="18"/>
          <w:szCs w:val="20"/>
        </w:rPr>
        <w:t xml:space="preserve"> erfaring</w:t>
      </w:r>
      <w:r w:rsidR="007D6176" w:rsidRPr="00746CA0">
        <w:rPr>
          <w:rFonts w:ascii="Verdana" w:eastAsia="Times New Roman" w:hAnsi="Verdana" w:cs="Times New Roman"/>
          <w:sz w:val="18"/>
          <w:szCs w:val="20"/>
        </w:rPr>
        <w:t>,</w:t>
      </w:r>
      <w:r w:rsidRPr="00746CA0">
        <w:rPr>
          <w:rFonts w:ascii="Verdana" w:eastAsia="Times New Roman" w:hAnsi="Verdana" w:cs="Times New Roman"/>
          <w:sz w:val="18"/>
          <w:szCs w:val="20"/>
        </w:rPr>
        <w:t xml:space="preserve"> </w:t>
      </w:r>
      <w:r w:rsidR="00916763" w:rsidRPr="00746CA0">
        <w:rPr>
          <w:rFonts w:ascii="Verdana" w:eastAsia="Times New Roman" w:hAnsi="Verdana" w:cs="Times New Roman"/>
          <w:sz w:val="18"/>
          <w:szCs w:val="20"/>
        </w:rPr>
        <w:t xml:space="preserve">at </w:t>
      </w:r>
      <w:r w:rsidR="0014208C" w:rsidRPr="00746CA0">
        <w:rPr>
          <w:rFonts w:ascii="Verdana" w:eastAsia="Times New Roman" w:hAnsi="Verdana" w:cs="Times New Roman"/>
          <w:sz w:val="18"/>
          <w:szCs w:val="20"/>
        </w:rPr>
        <w:t xml:space="preserve">monitering af </w:t>
      </w:r>
      <w:proofErr w:type="spellStart"/>
      <w:r w:rsidRPr="00746CA0">
        <w:rPr>
          <w:rFonts w:ascii="Verdana" w:eastAsia="Times New Roman" w:hAnsi="Verdana" w:cs="Times New Roman"/>
          <w:sz w:val="18"/>
          <w:szCs w:val="20"/>
        </w:rPr>
        <w:t>redox</w:t>
      </w:r>
      <w:proofErr w:type="spellEnd"/>
      <w:r w:rsidR="00916763" w:rsidRPr="00746CA0">
        <w:rPr>
          <w:rFonts w:ascii="Verdana" w:eastAsia="Times New Roman" w:hAnsi="Verdana" w:cs="Times New Roman"/>
          <w:sz w:val="18"/>
          <w:szCs w:val="20"/>
        </w:rPr>
        <w:t xml:space="preserve"> </w:t>
      </w:r>
      <w:r w:rsidR="0014208C" w:rsidRPr="00746CA0">
        <w:rPr>
          <w:rFonts w:ascii="Verdana" w:eastAsia="Times New Roman" w:hAnsi="Verdana" w:cs="Times New Roman"/>
          <w:sz w:val="18"/>
          <w:szCs w:val="20"/>
        </w:rPr>
        <w:t xml:space="preserve">og bundet klor </w:t>
      </w:r>
      <w:r w:rsidR="00916763" w:rsidRPr="00746CA0">
        <w:rPr>
          <w:rFonts w:ascii="Verdana" w:eastAsia="Times New Roman" w:hAnsi="Verdana" w:cs="Times New Roman"/>
          <w:sz w:val="18"/>
          <w:szCs w:val="20"/>
        </w:rPr>
        <w:t>ved belastningsbaseret drift,</w:t>
      </w:r>
      <w:r w:rsidRPr="00746CA0">
        <w:rPr>
          <w:rFonts w:ascii="Verdana" w:eastAsia="Times New Roman" w:hAnsi="Verdana" w:cs="Times New Roman"/>
          <w:sz w:val="18"/>
          <w:szCs w:val="20"/>
        </w:rPr>
        <w:t xml:space="preserve"> er vigtig</w:t>
      </w:r>
      <w:r w:rsidR="00604059" w:rsidRPr="00746CA0">
        <w:rPr>
          <w:rFonts w:ascii="Verdana" w:eastAsia="Times New Roman" w:hAnsi="Verdana" w:cs="Times New Roman"/>
          <w:sz w:val="18"/>
          <w:szCs w:val="20"/>
        </w:rPr>
        <w:t>e paramet</w:t>
      </w:r>
      <w:r w:rsidR="00916763" w:rsidRPr="00746CA0">
        <w:rPr>
          <w:rFonts w:ascii="Verdana" w:eastAsia="Times New Roman" w:hAnsi="Verdana" w:cs="Times New Roman"/>
          <w:sz w:val="18"/>
          <w:szCs w:val="20"/>
        </w:rPr>
        <w:t>re</w:t>
      </w:r>
      <w:r w:rsidRPr="00746CA0">
        <w:rPr>
          <w:rFonts w:ascii="Verdana" w:eastAsia="Times New Roman" w:hAnsi="Verdana" w:cs="Times New Roman"/>
          <w:sz w:val="18"/>
          <w:szCs w:val="20"/>
        </w:rPr>
        <w:t>.</w:t>
      </w:r>
      <w:r w:rsidR="00604059" w:rsidRPr="00746CA0">
        <w:rPr>
          <w:rFonts w:ascii="Verdana" w:eastAsia="Times New Roman" w:hAnsi="Verdana" w:cs="Times New Roman"/>
          <w:sz w:val="18"/>
          <w:szCs w:val="20"/>
        </w:rPr>
        <w:t xml:space="preserve"> </w:t>
      </w:r>
      <w:proofErr w:type="spellStart"/>
      <w:r w:rsidR="00604059" w:rsidRPr="00746CA0">
        <w:rPr>
          <w:rFonts w:ascii="Verdana" w:eastAsia="Times New Roman" w:hAnsi="Verdana" w:cs="Times New Roman"/>
          <w:sz w:val="18"/>
          <w:szCs w:val="20"/>
        </w:rPr>
        <w:t>Redox</w:t>
      </w:r>
      <w:proofErr w:type="spellEnd"/>
      <w:r w:rsidR="00604059" w:rsidRPr="00746CA0">
        <w:rPr>
          <w:rFonts w:ascii="Verdana" w:eastAsia="Times New Roman" w:hAnsi="Verdana" w:cs="Times New Roman"/>
          <w:sz w:val="18"/>
          <w:szCs w:val="20"/>
        </w:rPr>
        <w:t xml:space="preserve"> er en parameter for </w:t>
      </w:r>
      <w:proofErr w:type="spellStart"/>
      <w:r w:rsidR="0014208C" w:rsidRPr="00746CA0">
        <w:rPr>
          <w:rFonts w:ascii="Verdana" w:eastAsia="Times New Roman" w:hAnsi="Verdana" w:cs="Times New Roman"/>
          <w:sz w:val="18"/>
          <w:szCs w:val="20"/>
        </w:rPr>
        <w:t>disinfektionsevnen</w:t>
      </w:r>
      <w:proofErr w:type="spellEnd"/>
      <w:r w:rsidR="00746CA0">
        <w:rPr>
          <w:rFonts w:ascii="Verdana" w:eastAsia="Times New Roman" w:hAnsi="Verdana" w:cs="Times New Roman"/>
          <w:sz w:val="18"/>
          <w:szCs w:val="20"/>
        </w:rPr>
        <w:t xml:space="preserve">, </w:t>
      </w:r>
      <w:r w:rsidR="00746CA0" w:rsidRPr="00DF24FA">
        <w:rPr>
          <w:rFonts w:ascii="Verdana" w:eastAsia="Times New Roman" w:hAnsi="Verdana" w:cs="Times New Roman"/>
          <w:sz w:val="18"/>
          <w:szCs w:val="20"/>
        </w:rPr>
        <w:t>men vær opmærksom på</w:t>
      </w:r>
      <w:r w:rsidR="00DF24FA" w:rsidRPr="00DF24FA">
        <w:rPr>
          <w:rFonts w:ascii="Verdana" w:eastAsia="Times New Roman" w:hAnsi="Verdana" w:cs="Times New Roman"/>
          <w:sz w:val="18"/>
          <w:szCs w:val="20"/>
        </w:rPr>
        <w:t>,</w:t>
      </w:r>
      <w:r w:rsidR="00746CA0" w:rsidRPr="00DF24FA">
        <w:rPr>
          <w:rFonts w:ascii="Verdana" w:eastAsia="Times New Roman" w:hAnsi="Verdana" w:cs="Times New Roman"/>
          <w:sz w:val="18"/>
          <w:szCs w:val="20"/>
        </w:rPr>
        <w:t xml:space="preserve"> at </w:t>
      </w:r>
      <w:proofErr w:type="spellStart"/>
      <w:r w:rsidR="00746CA0" w:rsidRPr="00DF24FA">
        <w:rPr>
          <w:rFonts w:ascii="Verdana" w:eastAsia="Times New Roman" w:hAnsi="Verdana" w:cs="Times New Roman"/>
          <w:sz w:val="18"/>
          <w:szCs w:val="20"/>
        </w:rPr>
        <w:t>redox</w:t>
      </w:r>
      <w:proofErr w:type="spellEnd"/>
      <w:r w:rsidR="00746CA0" w:rsidRPr="00DF24FA">
        <w:rPr>
          <w:rFonts w:ascii="Verdana" w:eastAsia="Times New Roman" w:hAnsi="Verdana" w:cs="Times New Roman"/>
          <w:sz w:val="18"/>
          <w:szCs w:val="20"/>
        </w:rPr>
        <w:t xml:space="preserve"> reager</w:t>
      </w:r>
      <w:r w:rsidR="00DF24FA" w:rsidRPr="00DF24FA">
        <w:rPr>
          <w:rFonts w:ascii="Verdana" w:eastAsia="Times New Roman" w:hAnsi="Verdana" w:cs="Times New Roman"/>
          <w:sz w:val="18"/>
          <w:szCs w:val="20"/>
        </w:rPr>
        <w:t>er</w:t>
      </w:r>
      <w:r w:rsidR="00746CA0" w:rsidRPr="00DF24FA">
        <w:rPr>
          <w:rFonts w:ascii="Verdana" w:eastAsia="Times New Roman" w:hAnsi="Verdana" w:cs="Times New Roman"/>
          <w:sz w:val="18"/>
          <w:szCs w:val="20"/>
        </w:rPr>
        <w:t xml:space="preserve"> langsomt på dosering af kloren og kan derfor ikke stå alene som en kontrolparameter</w:t>
      </w:r>
      <w:r w:rsidR="00604059" w:rsidRPr="00DF24FA">
        <w:rPr>
          <w:rFonts w:ascii="Verdana" w:eastAsia="Times New Roman" w:hAnsi="Verdana" w:cs="Times New Roman"/>
          <w:sz w:val="18"/>
          <w:szCs w:val="20"/>
        </w:rPr>
        <w:t>.</w:t>
      </w:r>
      <w:r w:rsidR="00604059" w:rsidRPr="00746CA0">
        <w:rPr>
          <w:rFonts w:ascii="Verdana" w:eastAsia="Times New Roman" w:hAnsi="Verdana" w:cs="Times New Roman"/>
          <w:sz w:val="18"/>
          <w:szCs w:val="20"/>
        </w:rPr>
        <w:t xml:space="preserve"> Tælling af antal badende er usikkert, idet man kan tælle forkert </w:t>
      </w:r>
      <w:r w:rsidR="009433BB" w:rsidRPr="00746CA0">
        <w:rPr>
          <w:rFonts w:ascii="Verdana" w:eastAsia="Times New Roman" w:hAnsi="Verdana" w:cs="Times New Roman"/>
          <w:sz w:val="18"/>
          <w:szCs w:val="20"/>
        </w:rPr>
        <w:t>og tællingen ofte ikke stemmer med det aktuelle antal besøgende som er t</w:t>
      </w:r>
      <w:r w:rsidR="00B572D4" w:rsidRPr="00746CA0">
        <w:rPr>
          <w:rFonts w:ascii="Verdana" w:eastAsia="Times New Roman" w:hAnsi="Verdana" w:cs="Times New Roman"/>
          <w:sz w:val="18"/>
          <w:szCs w:val="20"/>
        </w:rPr>
        <w:t>a</w:t>
      </w:r>
      <w:r w:rsidR="009433BB" w:rsidRPr="00746CA0">
        <w:rPr>
          <w:rFonts w:ascii="Verdana" w:eastAsia="Times New Roman" w:hAnsi="Verdana" w:cs="Times New Roman"/>
          <w:sz w:val="18"/>
          <w:szCs w:val="20"/>
        </w:rPr>
        <w:t>lt ved</w:t>
      </w:r>
      <w:r w:rsidR="00604059" w:rsidRPr="00746CA0">
        <w:rPr>
          <w:rFonts w:ascii="Verdana" w:eastAsia="Times New Roman" w:hAnsi="Verdana" w:cs="Times New Roman"/>
          <w:sz w:val="18"/>
          <w:szCs w:val="20"/>
        </w:rPr>
        <w:t xml:space="preserve"> indtjekning. Tælling af personer er </w:t>
      </w:r>
      <w:r w:rsidR="00746CA0">
        <w:rPr>
          <w:rFonts w:ascii="Verdana" w:eastAsia="Times New Roman" w:hAnsi="Verdana" w:cs="Times New Roman"/>
          <w:sz w:val="18"/>
          <w:szCs w:val="20"/>
        </w:rPr>
        <w:t>især</w:t>
      </w:r>
      <w:r w:rsidR="00604059" w:rsidRPr="00746CA0">
        <w:rPr>
          <w:rFonts w:ascii="Verdana" w:eastAsia="Times New Roman" w:hAnsi="Verdana" w:cs="Times New Roman"/>
          <w:sz w:val="18"/>
          <w:szCs w:val="20"/>
        </w:rPr>
        <w:t xml:space="preserve"> aktuelt i forhold til fasts</w:t>
      </w:r>
      <w:r w:rsidR="00604059">
        <w:rPr>
          <w:rFonts w:ascii="Verdana" w:eastAsia="Times New Roman" w:hAnsi="Verdana" w:cs="Times New Roman"/>
          <w:sz w:val="18"/>
          <w:szCs w:val="20"/>
        </w:rPr>
        <w:t xml:space="preserve">ættelse af </w:t>
      </w:r>
      <w:r w:rsidR="009433BB">
        <w:rPr>
          <w:rFonts w:ascii="Verdana" w:eastAsia="Times New Roman" w:hAnsi="Verdana" w:cs="Times New Roman"/>
          <w:sz w:val="18"/>
          <w:szCs w:val="20"/>
        </w:rPr>
        <w:t xml:space="preserve">et gennemsnit til beregning af </w:t>
      </w:r>
      <w:r w:rsidR="00604059">
        <w:rPr>
          <w:rFonts w:ascii="Verdana" w:eastAsia="Times New Roman" w:hAnsi="Verdana" w:cs="Times New Roman"/>
          <w:sz w:val="18"/>
          <w:szCs w:val="20"/>
        </w:rPr>
        <w:t>flow</w:t>
      </w:r>
      <w:r w:rsidR="009433BB">
        <w:rPr>
          <w:rFonts w:ascii="Verdana" w:eastAsia="Times New Roman" w:hAnsi="Verdana" w:cs="Times New Roman"/>
          <w:sz w:val="18"/>
          <w:szCs w:val="20"/>
        </w:rPr>
        <w:t xml:space="preserve">, </w:t>
      </w:r>
      <w:r w:rsidR="009433BB" w:rsidRPr="00DF24FA">
        <w:rPr>
          <w:rFonts w:ascii="Verdana" w:eastAsia="Times New Roman" w:hAnsi="Verdana" w:cs="Times New Roman"/>
          <w:sz w:val="18"/>
          <w:szCs w:val="20"/>
        </w:rPr>
        <w:t>omsætningstid</w:t>
      </w:r>
      <w:r w:rsidR="00604059" w:rsidRPr="00DF24FA">
        <w:rPr>
          <w:rFonts w:ascii="Verdana" w:eastAsia="Times New Roman" w:hAnsi="Verdana" w:cs="Times New Roman"/>
          <w:sz w:val="18"/>
          <w:szCs w:val="20"/>
        </w:rPr>
        <w:t xml:space="preserve"> og </w:t>
      </w:r>
      <w:r w:rsidR="009433BB" w:rsidRPr="00DF24FA">
        <w:rPr>
          <w:rFonts w:ascii="Verdana" w:eastAsia="Times New Roman" w:hAnsi="Verdana" w:cs="Times New Roman"/>
          <w:sz w:val="18"/>
          <w:szCs w:val="20"/>
        </w:rPr>
        <w:t xml:space="preserve">fastsættelse af </w:t>
      </w:r>
      <w:r w:rsidR="00604059" w:rsidRPr="00DF24FA">
        <w:rPr>
          <w:rFonts w:ascii="Verdana" w:eastAsia="Times New Roman" w:hAnsi="Verdana" w:cs="Times New Roman"/>
          <w:sz w:val="18"/>
          <w:szCs w:val="20"/>
        </w:rPr>
        <w:t>antal personer i dispensationen</w:t>
      </w:r>
      <w:r w:rsidR="009433BB" w:rsidRPr="00DF24FA">
        <w:rPr>
          <w:rFonts w:ascii="Verdana" w:eastAsia="Times New Roman" w:hAnsi="Verdana" w:cs="Times New Roman"/>
          <w:sz w:val="18"/>
          <w:szCs w:val="20"/>
        </w:rPr>
        <w:t xml:space="preserve"> (her kan vedhæftede regneark anvendes)</w:t>
      </w:r>
      <w:r w:rsidR="00604059" w:rsidRPr="00DF24FA">
        <w:rPr>
          <w:rFonts w:ascii="Verdana" w:eastAsia="Times New Roman" w:hAnsi="Verdana" w:cs="Times New Roman"/>
          <w:sz w:val="18"/>
          <w:szCs w:val="20"/>
        </w:rPr>
        <w:t>.</w:t>
      </w:r>
      <w:r w:rsidR="00746CA0" w:rsidRPr="00DF24FA">
        <w:rPr>
          <w:rFonts w:ascii="Verdana" w:eastAsia="Times New Roman" w:hAnsi="Verdana" w:cs="Times New Roman"/>
          <w:sz w:val="18"/>
          <w:szCs w:val="20"/>
        </w:rPr>
        <w:t xml:space="preserve"> Tælling kan evt. ske ved et kamera optager billeder med 30 min</w:t>
      </w:r>
      <w:r w:rsidR="00DF24FA" w:rsidRPr="00DF24FA">
        <w:rPr>
          <w:rFonts w:ascii="Verdana" w:eastAsia="Times New Roman" w:hAnsi="Verdana" w:cs="Times New Roman"/>
          <w:sz w:val="18"/>
          <w:szCs w:val="20"/>
        </w:rPr>
        <w:t>.</w:t>
      </w:r>
      <w:r w:rsidR="00746CA0" w:rsidRPr="00DF24FA">
        <w:rPr>
          <w:rFonts w:ascii="Verdana" w:eastAsia="Times New Roman" w:hAnsi="Verdana" w:cs="Times New Roman"/>
          <w:sz w:val="18"/>
          <w:szCs w:val="20"/>
        </w:rPr>
        <w:t xml:space="preserve"> interval</w:t>
      </w:r>
      <w:r w:rsidR="00746CA0" w:rsidRPr="00746CA0">
        <w:rPr>
          <w:rFonts w:ascii="Verdana" w:eastAsia="Times New Roman" w:hAnsi="Verdana" w:cs="Times New Roman"/>
          <w:sz w:val="18"/>
          <w:szCs w:val="20"/>
        </w:rPr>
        <w:t xml:space="preserve"> </w:t>
      </w:r>
      <w:r w:rsidR="0014208C" w:rsidRPr="00746CA0">
        <w:rPr>
          <w:rFonts w:ascii="Verdana" w:eastAsia="Times New Roman" w:hAnsi="Verdana" w:cs="Times New Roman"/>
          <w:sz w:val="18"/>
          <w:szCs w:val="20"/>
        </w:rPr>
        <w:t xml:space="preserve">(obs pas på med at en lang driftsdag ikke </w:t>
      </w:r>
      <w:r w:rsidR="00DF24FA">
        <w:rPr>
          <w:rFonts w:ascii="Verdana" w:eastAsia="Times New Roman" w:hAnsi="Verdana" w:cs="Times New Roman"/>
          <w:sz w:val="18"/>
          <w:szCs w:val="20"/>
        </w:rPr>
        <w:t>”</w:t>
      </w:r>
      <w:r w:rsidR="0014208C" w:rsidRPr="00746CA0">
        <w:rPr>
          <w:rFonts w:ascii="Verdana" w:eastAsia="Times New Roman" w:hAnsi="Verdana" w:cs="Times New Roman"/>
          <w:sz w:val="18"/>
          <w:szCs w:val="20"/>
        </w:rPr>
        <w:t>fortynder</w:t>
      </w:r>
      <w:r w:rsidR="00DF24FA">
        <w:rPr>
          <w:rFonts w:ascii="Verdana" w:eastAsia="Times New Roman" w:hAnsi="Verdana" w:cs="Times New Roman"/>
          <w:sz w:val="18"/>
          <w:szCs w:val="20"/>
        </w:rPr>
        <w:t>”</w:t>
      </w:r>
      <w:r w:rsidR="0014208C" w:rsidRPr="00746CA0">
        <w:rPr>
          <w:rFonts w:ascii="Verdana" w:eastAsia="Times New Roman" w:hAnsi="Verdana" w:cs="Times New Roman"/>
          <w:sz w:val="18"/>
          <w:szCs w:val="20"/>
        </w:rPr>
        <w:t xml:space="preserve"> antallet af gennemsnitlige badende)</w:t>
      </w:r>
      <w:r w:rsidR="00746CA0" w:rsidRPr="00746CA0">
        <w:rPr>
          <w:rFonts w:ascii="Verdana" w:eastAsia="Times New Roman" w:hAnsi="Verdana" w:cs="Times New Roman"/>
          <w:sz w:val="18"/>
          <w:szCs w:val="20"/>
        </w:rPr>
        <w:t>.</w:t>
      </w:r>
    </w:p>
    <w:p w14:paraId="102063E8" w14:textId="7A3F9848" w:rsidR="005B6EB6" w:rsidRPr="00746CA0" w:rsidRDefault="009433BB" w:rsidP="007D6176">
      <w:pPr>
        <w:rPr>
          <w:rFonts w:ascii="Verdana" w:hAnsi="Verdana"/>
          <w:sz w:val="18"/>
          <w:szCs w:val="18"/>
        </w:rPr>
      </w:pPr>
      <w:r w:rsidRPr="00746CA0">
        <w:rPr>
          <w:rFonts w:ascii="Verdana" w:hAnsi="Verdana"/>
          <w:sz w:val="18"/>
          <w:szCs w:val="18"/>
        </w:rPr>
        <w:t xml:space="preserve">Det tekniske personale </w:t>
      </w:r>
      <w:r w:rsidR="007D6176" w:rsidRPr="00746CA0">
        <w:rPr>
          <w:rFonts w:ascii="Verdana" w:hAnsi="Verdana"/>
          <w:sz w:val="18"/>
          <w:szCs w:val="18"/>
        </w:rPr>
        <w:t>har mulighed for at</w:t>
      </w:r>
      <w:r w:rsidRPr="00746CA0">
        <w:rPr>
          <w:rFonts w:ascii="Verdana" w:hAnsi="Verdana"/>
          <w:sz w:val="18"/>
          <w:szCs w:val="18"/>
        </w:rPr>
        <w:t xml:space="preserve"> udvide </w:t>
      </w:r>
      <w:r w:rsidR="007D6176" w:rsidRPr="00746CA0">
        <w:rPr>
          <w:rFonts w:ascii="Verdana" w:hAnsi="Verdana"/>
          <w:sz w:val="18"/>
          <w:szCs w:val="18"/>
        </w:rPr>
        <w:t xml:space="preserve">deres </w:t>
      </w:r>
      <w:r w:rsidRPr="00746CA0">
        <w:rPr>
          <w:rFonts w:ascii="Verdana" w:hAnsi="Verdana"/>
          <w:sz w:val="18"/>
          <w:szCs w:val="18"/>
        </w:rPr>
        <w:t>kontrol</w:t>
      </w:r>
      <w:r w:rsidR="0043376F" w:rsidRPr="00746CA0">
        <w:rPr>
          <w:rFonts w:ascii="Verdana" w:hAnsi="Verdana"/>
          <w:sz w:val="18"/>
          <w:szCs w:val="18"/>
        </w:rPr>
        <w:t xml:space="preserve"> af driften</w:t>
      </w:r>
      <w:r w:rsidRPr="00746CA0">
        <w:rPr>
          <w:rFonts w:ascii="Verdana" w:hAnsi="Verdana"/>
          <w:sz w:val="18"/>
          <w:szCs w:val="18"/>
        </w:rPr>
        <w:t xml:space="preserve"> med </w:t>
      </w:r>
      <w:r w:rsidR="0043376F" w:rsidRPr="00746CA0">
        <w:rPr>
          <w:rFonts w:ascii="Verdana" w:hAnsi="Verdana"/>
          <w:sz w:val="18"/>
          <w:szCs w:val="18"/>
        </w:rPr>
        <w:t xml:space="preserve">egne </w:t>
      </w:r>
      <w:r w:rsidRPr="00746CA0">
        <w:rPr>
          <w:rFonts w:ascii="Verdana" w:hAnsi="Verdana"/>
          <w:sz w:val="18"/>
          <w:szCs w:val="18"/>
        </w:rPr>
        <w:t>målinger</w:t>
      </w:r>
      <w:r w:rsidR="0043376F" w:rsidRPr="00746CA0">
        <w:rPr>
          <w:rFonts w:ascii="Verdana" w:hAnsi="Verdana"/>
          <w:sz w:val="18"/>
          <w:szCs w:val="18"/>
        </w:rPr>
        <w:t>, her nævner H</w:t>
      </w:r>
      <w:r w:rsidR="00CE72BD" w:rsidRPr="00746CA0">
        <w:rPr>
          <w:rFonts w:ascii="Verdana" w:hAnsi="Verdana"/>
          <w:sz w:val="18"/>
          <w:szCs w:val="18"/>
        </w:rPr>
        <w:t>H, at</w:t>
      </w:r>
      <w:r w:rsidR="0043376F" w:rsidRPr="00746CA0">
        <w:rPr>
          <w:rFonts w:ascii="Verdana" w:hAnsi="Verdana"/>
          <w:sz w:val="18"/>
          <w:szCs w:val="18"/>
        </w:rPr>
        <w:t xml:space="preserve"> en </w:t>
      </w:r>
      <w:r w:rsidRPr="00746CA0">
        <w:rPr>
          <w:rFonts w:ascii="Verdana" w:hAnsi="Verdana"/>
          <w:sz w:val="18"/>
          <w:szCs w:val="18"/>
        </w:rPr>
        <w:t>såkaldt ”</w:t>
      </w:r>
      <w:proofErr w:type="spellStart"/>
      <w:r w:rsidR="003502DC" w:rsidRPr="00746CA0">
        <w:rPr>
          <w:rFonts w:ascii="Verdana" w:hAnsi="Verdana"/>
          <w:sz w:val="18"/>
          <w:szCs w:val="18"/>
        </w:rPr>
        <w:t>Chematester</w:t>
      </w:r>
      <w:proofErr w:type="spellEnd"/>
      <w:r w:rsidRPr="00746CA0">
        <w:rPr>
          <w:rFonts w:ascii="Verdana" w:hAnsi="Verdana"/>
          <w:sz w:val="18"/>
          <w:szCs w:val="18"/>
        </w:rPr>
        <w:t xml:space="preserve">” kan sikre løbende målinger af </w:t>
      </w:r>
      <w:proofErr w:type="spellStart"/>
      <w:r w:rsidRPr="00746CA0">
        <w:rPr>
          <w:rFonts w:ascii="Verdana" w:hAnsi="Verdana"/>
          <w:sz w:val="18"/>
          <w:szCs w:val="18"/>
        </w:rPr>
        <w:t>Redox</w:t>
      </w:r>
      <w:proofErr w:type="spellEnd"/>
      <w:r w:rsidRPr="00746CA0">
        <w:rPr>
          <w:rFonts w:ascii="Verdana" w:hAnsi="Verdana"/>
          <w:sz w:val="18"/>
          <w:szCs w:val="18"/>
        </w:rPr>
        <w:t>, som svømmebadene selv kan udføre.</w:t>
      </w:r>
      <w:r w:rsidR="007D6176" w:rsidRPr="00746CA0">
        <w:rPr>
          <w:rFonts w:ascii="Verdana" w:hAnsi="Verdana"/>
          <w:sz w:val="18"/>
          <w:szCs w:val="18"/>
        </w:rPr>
        <w:t xml:space="preserve"> </w:t>
      </w:r>
      <w:r w:rsidR="00994CDD" w:rsidRPr="00746CA0">
        <w:rPr>
          <w:rFonts w:ascii="Verdana" w:hAnsi="Verdana"/>
          <w:sz w:val="18"/>
          <w:szCs w:val="18"/>
        </w:rPr>
        <w:t xml:space="preserve">Der findes også både stationære og bærbare </w:t>
      </w:r>
      <w:proofErr w:type="spellStart"/>
      <w:r w:rsidR="00994CDD" w:rsidRPr="00746CA0">
        <w:rPr>
          <w:rFonts w:ascii="Verdana" w:hAnsi="Verdana"/>
          <w:sz w:val="18"/>
          <w:szCs w:val="18"/>
        </w:rPr>
        <w:t>turbiditetsmålere</w:t>
      </w:r>
      <w:proofErr w:type="spellEnd"/>
      <w:r w:rsidR="00994CDD" w:rsidRPr="00746CA0">
        <w:rPr>
          <w:rFonts w:ascii="Verdana" w:hAnsi="Verdana"/>
          <w:sz w:val="18"/>
          <w:szCs w:val="18"/>
        </w:rPr>
        <w:t xml:space="preserve"> på markedet som personalet kan løbende kan benytte (</w:t>
      </w:r>
      <w:r w:rsidR="00DF24FA">
        <w:rPr>
          <w:rFonts w:ascii="Verdana" w:hAnsi="Verdana"/>
          <w:sz w:val="18"/>
          <w:szCs w:val="18"/>
        </w:rPr>
        <w:t xml:space="preserve">kontrolforslag: </w:t>
      </w:r>
      <w:r w:rsidR="00994CDD" w:rsidRPr="00746CA0">
        <w:rPr>
          <w:rFonts w:ascii="Verdana" w:hAnsi="Verdana"/>
          <w:sz w:val="18"/>
          <w:szCs w:val="18"/>
        </w:rPr>
        <w:t xml:space="preserve">morgen inden badende </w:t>
      </w:r>
      <w:r w:rsidR="00DF24FA">
        <w:rPr>
          <w:rFonts w:ascii="Verdana" w:hAnsi="Verdana"/>
          <w:sz w:val="18"/>
          <w:szCs w:val="18"/>
        </w:rPr>
        <w:t xml:space="preserve">kommer i </w:t>
      </w:r>
      <w:r w:rsidR="00994CDD" w:rsidRPr="00746CA0">
        <w:rPr>
          <w:rFonts w:ascii="Verdana" w:hAnsi="Verdana"/>
          <w:sz w:val="18"/>
          <w:szCs w:val="18"/>
        </w:rPr>
        <w:t>og aften inden nedlukning</w:t>
      </w:r>
      <w:r w:rsidR="00DF24FA">
        <w:rPr>
          <w:rFonts w:ascii="Verdana" w:hAnsi="Verdana"/>
          <w:sz w:val="18"/>
          <w:szCs w:val="18"/>
        </w:rPr>
        <w:t>)</w:t>
      </w:r>
      <w:r w:rsidR="00994CDD" w:rsidRPr="00746CA0">
        <w:rPr>
          <w:rFonts w:ascii="Verdana" w:hAnsi="Verdana"/>
          <w:sz w:val="18"/>
          <w:szCs w:val="18"/>
        </w:rPr>
        <w:t xml:space="preserve">. </w:t>
      </w:r>
      <w:r w:rsidRPr="00746CA0">
        <w:rPr>
          <w:rFonts w:ascii="Verdana" w:hAnsi="Verdana"/>
          <w:sz w:val="18"/>
          <w:szCs w:val="18"/>
        </w:rPr>
        <w:t xml:space="preserve">Dog </w:t>
      </w:r>
      <w:r w:rsidR="00DD63A1" w:rsidRPr="00746CA0">
        <w:rPr>
          <w:rFonts w:ascii="Verdana" w:hAnsi="Verdana"/>
          <w:sz w:val="18"/>
          <w:szCs w:val="18"/>
        </w:rPr>
        <w:t xml:space="preserve">er det </w:t>
      </w:r>
      <w:r w:rsidRPr="00746CA0">
        <w:rPr>
          <w:rFonts w:ascii="Verdana" w:hAnsi="Verdana"/>
          <w:sz w:val="18"/>
          <w:szCs w:val="18"/>
        </w:rPr>
        <w:t>vigtigt</w:t>
      </w:r>
      <w:r w:rsidR="00DD63A1" w:rsidRPr="00746CA0">
        <w:rPr>
          <w:rFonts w:ascii="Verdana" w:hAnsi="Verdana"/>
          <w:sz w:val="18"/>
          <w:szCs w:val="18"/>
        </w:rPr>
        <w:t>,</w:t>
      </w:r>
      <w:r w:rsidRPr="00746CA0">
        <w:rPr>
          <w:rFonts w:ascii="Verdana" w:hAnsi="Verdana"/>
          <w:sz w:val="18"/>
          <w:szCs w:val="18"/>
        </w:rPr>
        <w:t xml:space="preserve"> at </w:t>
      </w:r>
      <w:r w:rsidR="00DD63A1" w:rsidRPr="00746CA0">
        <w:rPr>
          <w:rFonts w:ascii="Verdana" w:hAnsi="Verdana"/>
          <w:sz w:val="18"/>
          <w:szCs w:val="18"/>
        </w:rPr>
        <w:t>apparate</w:t>
      </w:r>
      <w:r w:rsidR="00994CDD" w:rsidRPr="00746CA0">
        <w:rPr>
          <w:rFonts w:ascii="Verdana" w:hAnsi="Verdana"/>
          <w:sz w:val="18"/>
          <w:szCs w:val="18"/>
        </w:rPr>
        <w:t>rne</w:t>
      </w:r>
      <w:r w:rsidRPr="00746CA0">
        <w:rPr>
          <w:rFonts w:ascii="Verdana" w:hAnsi="Verdana"/>
          <w:sz w:val="18"/>
          <w:szCs w:val="18"/>
        </w:rPr>
        <w:t xml:space="preserve"> bliver kalibreret af </w:t>
      </w:r>
      <w:proofErr w:type="spellStart"/>
      <w:r w:rsidRPr="00746CA0">
        <w:rPr>
          <w:rFonts w:ascii="Verdana" w:hAnsi="Verdana"/>
          <w:sz w:val="18"/>
          <w:szCs w:val="18"/>
        </w:rPr>
        <w:t>akk</w:t>
      </w:r>
      <w:proofErr w:type="spellEnd"/>
      <w:r w:rsidRPr="00746CA0">
        <w:rPr>
          <w:rFonts w:ascii="Verdana" w:hAnsi="Verdana"/>
          <w:sz w:val="18"/>
          <w:szCs w:val="18"/>
        </w:rPr>
        <w:t xml:space="preserve">. </w:t>
      </w:r>
      <w:r w:rsidR="00CE72BD" w:rsidRPr="00746CA0">
        <w:rPr>
          <w:rFonts w:ascii="Verdana" w:hAnsi="Verdana"/>
          <w:sz w:val="18"/>
          <w:szCs w:val="18"/>
        </w:rPr>
        <w:t>m</w:t>
      </w:r>
      <w:r w:rsidRPr="00746CA0">
        <w:rPr>
          <w:rFonts w:ascii="Verdana" w:hAnsi="Verdana"/>
          <w:sz w:val="18"/>
          <w:szCs w:val="18"/>
        </w:rPr>
        <w:t>ålinger fra tid til anden</w:t>
      </w:r>
      <w:r w:rsidR="007D6176" w:rsidRPr="00746CA0">
        <w:rPr>
          <w:rFonts w:ascii="Verdana" w:hAnsi="Verdana"/>
          <w:sz w:val="18"/>
          <w:szCs w:val="18"/>
        </w:rPr>
        <w:t>.</w:t>
      </w:r>
    </w:p>
    <w:p w14:paraId="45A576ED" w14:textId="77777777" w:rsidR="003D323E" w:rsidRPr="00746CA0" w:rsidRDefault="003D323E" w:rsidP="003D323E">
      <w:pPr>
        <w:spacing w:after="0" w:line="240" w:lineRule="auto"/>
        <w:rPr>
          <w:rFonts w:ascii="Verdana" w:hAnsi="Verdana"/>
          <w:b/>
          <w:sz w:val="18"/>
          <w:szCs w:val="18"/>
        </w:rPr>
      </w:pPr>
      <w:r w:rsidRPr="00746CA0">
        <w:rPr>
          <w:rFonts w:ascii="Verdana" w:hAnsi="Verdana"/>
          <w:b/>
          <w:sz w:val="18"/>
          <w:szCs w:val="18"/>
        </w:rPr>
        <w:t>Besvarelse af spørgsmål</w:t>
      </w:r>
    </w:p>
    <w:p w14:paraId="77D02C0C" w14:textId="3442C6C4" w:rsidR="005B4026" w:rsidRDefault="005B4026" w:rsidP="003D323E">
      <w:pPr>
        <w:spacing w:after="0" w:line="240" w:lineRule="auto"/>
        <w:rPr>
          <w:rFonts w:ascii="Verdana" w:eastAsia="Times New Roman" w:hAnsi="Verdana" w:cs="Times New Roman"/>
          <w:sz w:val="18"/>
          <w:szCs w:val="20"/>
        </w:rPr>
      </w:pPr>
      <w:r w:rsidRPr="00746CA0">
        <w:rPr>
          <w:rFonts w:ascii="Verdana" w:eastAsia="Times New Roman" w:hAnsi="Verdana" w:cs="Times New Roman"/>
          <w:sz w:val="18"/>
          <w:szCs w:val="20"/>
        </w:rPr>
        <w:t xml:space="preserve">Debatten </w:t>
      </w:r>
      <w:r w:rsidR="007D6176" w:rsidRPr="00746CA0">
        <w:rPr>
          <w:rFonts w:ascii="Verdana" w:eastAsia="Times New Roman" w:hAnsi="Verdana" w:cs="Times New Roman"/>
          <w:sz w:val="18"/>
          <w:szCs w:val="20"/>
        </w:rPr>
        <w:t>under mødet</w:t>
      </w:r>
      <w:r w:rsidR="00DD63A1" w:rsidRPr="00746CA0">
        <w:rPr>
          <w:rFonts w:ascii="Verdana" w:eastAsia="Times New Roman" w:hAnsi="Verdana" w:cs="Times New Roman"/>
          <w:sz w:val="18"/>
          <w:szCs w:val="20"/>
        </w:rPr>
        <w:t xml:space="preserve"> </w:t>
      </w:r>
      <w:r w:rsidRPr="00746CA0">
        <w:rPr>
          <w:rFonts w:ascii="Verdana" w:eastAsia="Times New Roman" w:hAnsi="Verdana" w:cs="Times New Roman"/>
          <w:sz w:val="18"/>
          <w:szCs w:val="20"/>
        </w:rPr>
        <w:t xml:space="preserve">udløste </w:t>
      </w:r>
      <w:r w:rsidR="009433BB" w:rsidRPr="00746CA0">
        <w:rPr>
          <w:rFonts w:ascii="Verdana" w:eastAsia="Times New Roman" w:hAnsi="Verdana" w:cs="Times New Roman"/>
          <w:sz w:val="18"/>
          <w:szCs w:val="20"/>
        </w:rPr>
        <w:t>flere</w:t>
      </w:r>
      <w:r w:rsidRPr="00746CA0">
        <w:rPr>
          <w:rFonts w:ascii="Verdana" w:eastAsia="Times New Roman" w:hAnsi="Verdana" w:cs="Times New Roman"/>
          <w:sz w:val="18"/>
          <w:szCs w:val="20"/>
        </w:rPr>
        <w:t xml:space="preserve"> spørgsmål til H</w:t>
      </w:r>
      <w:r w:rsidR="00CE72BD" w:rsidRPr="00746CA0">
        <w:rPr>
          <w:rFonts w:ascii="Verdana" w:eastAsia="Times New Roman" w:hAnsi="Verdana" w:cs="Times New Roman"/>
          <w:sz w:val="18"/>
          <w:szCs w:val="20"/>
        </w:rPr>
        <w:t>H</w:t>
      </w:r>
      <w:r w:rsidRPr="00746CA0">
        <w:rPr>
          <w:rFonts w:ascii="Verdana" w:eastAsia="Times New Roman" w:hAnsi="Verdana" w:cs="Times New Roman"/>
          <w:sz w:val="18"/>
          <w:szCs w:val="20"/>
        </w:rPr>
        <w:t xml:space="preserve"> som Mette (Køge kommune) </w:t>
      </w:r>
      <w:r w:rsidR="009433BB" w:rsidRPr="00746CA0">
        <w:rPr>
          <w:rFonts w:ascii="Verdana" w:eastAsia="Times New Roman" w:hAnsi="Verdana" w:cs="Times New Roman"/>
          <w:sz w:val="18"/>
          <w:szCs w:val="20"/>
        </w:rPr>
        <w:t xml:space="preserve">siden har </w:t>
      </w:r>
      <w:r w:rsidR="00DD63A1" w:rsidRPr="00746CA0">
        <w:rPr>
          <w:rFonts w:ascii="Verdana" w:eastAsia="Times New Roman" w:hAnsi="Verdana" w:cs="Times New Roman"/>
          <w:sz w:val="18"/>
          <w:szCs w:val="20"/>
        </w:rPr>
        <w:t>fået svar på.</w:t>
      </w:r>
      <w:r w:rsidR="009433BB" w:rsidRPr="00746CA0">
        <w:rPr>
          <w:rFonts w:ascii="Verdana" w:eastAsia="Times New Roman" w:hAnsi="Verdana" w:cs="Times New Roman"/>
          <w:sz w:val="18"/>
          <w:szCs w:val="20"/>
        </w:rPr>
        <w:t xml:space="preserve"> De fleste svar indgår i </w:t>
      </w:r>
      <w:r w:rsidR="00CE72BD" w:rsidRPr="00746CA0">
        <w:rPr>
          <w:rFonts w:ascii="Verdana" w:eastAsia="Times New Roman" w:hAnsi="Verdana" w:cs="Times New Roman"/>
          <w:sz w:val="18"/>
          <w:szCs w:val="20"/>
        </w:rPr>
        <w:t>ovenstående</w:t>
      </w:r>
      <w:r w:rsidR="00DD63A1" w:rsidRPr="00746CA0">
        <w:rPr>
          <w:rFonts w:ascii="Verdana" w:eastAsia="Times New Roman" w:hAnsi="Verdana" w:cs="Times New Roman"/>
          <w:sz w:val="18"/>
          <w:szCs w:val="20"/>
        </w:rPr>
        <w:t xml:space="preserve"> </w:t>
      </w:r>
      <w:r w:rsidR="009433BB" w:rsidRPr="00746CA0">
        <w:rPr>
          <w:rFonts w:ascii="Verdana" w:eastAsia="Times New Roman" w:hAnsi="Verdana" w:cs="Times New Roman"/>
          <w:sz w:val="18"/>
          <w:szCs w:val="20"/>
        </w:rPr>
        <w:t>tekst</w:t>
      </w:r>
      <w:r w:rsidR="00DD63A1" w:rsidRPr="00746CA0">
        <w:rPr>
          <w:rFonts w:ascii="Verdana" w:eastAsia="Times New Roman" w:hAnsi="Verdana" w:cs="Times New Roman"/>
          <w:sz w:val="18"/>
          <w:szCs w:val="20"/>
        </w:rPr>
        <w:t>.</w:t>
      </w:r>
      <w:r w:rsidR="009433BB" w:rsidRPr="00746CA0">
        <w:rPr>
          <w:rFonts w:ascii="Verdana" w:eastAsia="Times New Roman" w:hAnsi="Verdana" w:cs="Times New Roman"/>
          <w:sz w:val="18"/>
          <w:szCs w:val="20"/>
        </w:rPr>
        <w:t xml:space="preserve"> mens</w:t>
      </w:r>
      <w:r w:rsidR="009433BB">
        <w:rPr>
          <w:rFonts w:ascii="Verdana" w:eastAsia="Times New Roman" w:hAnsi="Verdana" w:cs="Times New Roman"/>
          <w:sz w:val="18"/>
          <w:szCs w:val="20"/>
        </w:rPr>
        <w:t xml:space="preserve"> andre følger herunder</w:t>
      </w:r>
      <w:r>
        <w:rPr>
          <w:rFonts w:ascii="Verdana" w:eastAsia="Times New Roman" w:hAnsi="Verdana" w:cs="Times New Roman"/>
          <w:sz w:val="18"/>
          <w:szCs w:val="20"/>
        </w:rPr>
        <w:t xml:space="preserve">: </w:t>
      </w:r>
    </w:p>
    <w:p w14:paraId="0836D348" w14:textId="77777777" w:rsidR="00DD63A1" w:rsidRDefault="00DD63A1" w:rsidP="002D304C">
      <w:pPr>
        <w:spacing w:after="0" w:line="240" w:lineRule="auto"/>
        <w:rPr>
          <w:rFonts w:ascii="Verdana" w:eastAsia="Times New Roman" w:hAnsi="Verdana" w:cs="Times New Roman"/>
          <w:sz w:val="18"/>
          <w:szCs w:val="20"/>
        </w:rPr>
      </w:pPr>
    </w:p>
    <w:p w14:paraId="3A541BA4" w14:textId="47AF3845" w:rsidR="005B4026" w:rsidRPr="00F13E99" w:rsidRDefault="005B4026" w:rsidP="00DD63A1">
      <w:pPr>
        <w:pStyle w:val="Listeafsnit"/>
        <w:numPr>
          <w:ilvl w:val="0"/>
          <w:numId w:val="4"/>
        </w:numPr>
        <w:spacing w:after="0" w:line="240" w:lineRule="auto"/>
        <w:rPr>
          <w:rFonts w:ascii="Verdana" w:eastAsia="Times New Roman" w:hAnsi="Verdana" w:cs="Times New Roman"/>
          <w:i/>
          <w:sz w:val="18"/>
          <w:szCs w:val="18"/>
        </w:rPr>
      </w:pPr>
      <w:r w:rsidRPr="00DD63A1">
        <w:rPr>
          <w:rFonts w:ascii="Verdana" w:eastAsia="Times New Roman" w:hAnsi="Verdana" w:cs="Times New Roman"/>
          <w:sz w:val="18"/>
          <w:szCs w:val="18"/>
        </w:rPr>
        <w:t xml:space="preserve">Er det </w:t>
      </w:r>
      <w:r w:rsidRPr="00F13E99">
        <w:rPr>
          <w:rFonts w:ascii="Verdana" w:eastAsia="Times New Roman" w:hAnsi="Verdana" w:cs="Times New Roman"/>
          <w:sz w:val="18"/>
          <w:szCs w:val="18"/>
        </w:rPr>
        <w:t>forsvarligt at kør</w:t>
      </w:r>
      <w:r w:rsidR="00CE72BD" w:rsidRPr="00F13E99">
        <w:rPr>
          <w:rFonts w:ascii="Verdana" w:eastAsia="Times New Roman" w:hAnsi="Verdana" w:cs="Times New Roman"/>
          <w:sz w:val="18"/>
          <w:szCs w:val="18"/>
        </w:rPr>
        <w:t>e</w:t>
      </w:r>
      <w:r w:rsidRPr="00F13E99">
        <w:rPr>
          <w:rFonts w:ascii="Verdana" w:eastAsia="Times New Roman" w:hAnsi="Verdana" w:cs="Times New Roman"/>
          <w:sz w:val="18"/>
          <w:szCs w:val="18"/>
        </w:rPr>
        <w:t xml:space="preserve"> med sæ</w:t>
      </w:r>
      <w:r w:rsidR="00CE72BD" w:rsidRPr="00F13E99">
        <w:rPr>
          <w:rFonts w:ascii="Verdana" w:eastAsia="Times New Roman" w:hAnsi="Verdana" w:cs="Times New Roman"/>
          <w:sz w:val="18"/>
          <w:szCs w:val="18"/>
        </w:rPr>
        <w:t>n</w:t>
      </w:r>
      <w:r w:rsidRPr="00F13E99">
        <w:rPr>
          <w:rFonts w:ascii="Verdana" w:eastAsia="Times New Roman" w:hAnsi="Verdana" w:cs="Times New Roman"/>
          <w:sz w:val="18"/>
          <w:szCs w:val="18"/>
        </w:rPr>
        <w:t xml:space="preserve">kning af flow </w:t>
      </w:r>
      <w:r w:rsidR="00BF12F6" w:rsidRPr="00F13E99">
        <w:rPr>
          <w:rFonts w:ascii="Verdana" w:eastAsia="Times New Roman" w:hAnsi="Verdana" w:cs="Times New Roman"/>
          <w:sz w:val="18"/>
          <w:szCs w:val="18"/>
        </w:rPr>
        <w:t xml:space="preserve">både </w:t>
      </w:r>
      <w:r w:rsidRPr="00F13E99">
        <w:rPr>
          <w:rFonts w:ascii="Verdana" w:eastAsia="Times New Roman" w:hAnsi="Verdana" w:cs="Times New Roman"/>
          <w:sz w:val="18"/>
          <w:szCs w:val="18"/>
        </w:rPr>
        <w:t xml:space="preserve">i dagtimer og nattimer? </w:t>
      </w:r>
      <w:r w:rsidR="009433BB" w:rsidRPr="00F13E99">
        <w:rPr>
          <w:rFonts w:ascii="Verdana" w:eastAsia="Times New Roman" w:hAnsi="Verdana" w:cs="Times New Roman"/>
          <w:i/>
          <w:sz w:val="18"/>
          <w:szCs w:val="18"/>
        </w:rPr>
        <w:t>- ja</w:t>
      </w:r>
    </w:p>
    <w:p w14:paraId="47B53C0B" w14:textId="77777777" w:rsidR="00DD63A1" w:rsidRPr="006121D3" w:rsidRDefault="005B4026" w:rsidP="00DC4A2F">
      <w:pPr>
        <w:pStyle w:val="Listeafsnit"/>
        <w:numPr>
          <w:ilvl w:val="0"/>
          <w:numId w:val="4"/>
        </w:numPr>
        <w:rPr>
          <w:rFonts w:ascii="Verdana" w:hAnsi="Verdana"/>
          <w:i/>
          <w:sz w:val="18"/>
          <w:szCs w:val="18"/>
        </w:rPr>
      </w:pPr>
      <w:r w:rsidRPr="00F13E99">
        <w:rPr>
          <w:rFonts w:ascii="Verdana" w:eastAsia="Times New Roman" w:hAnsi="Verdana" w:cs="Times New Roman"/>
          <w:sz w:val="18"/>
          <w:szCs w:val="18"/>
        </w:rPr>
        <w:t>Kan man køre med klornedsættelse samtidig med belastningsbaseret drift – også i nattimer</w:t>
      </w:r>
      <w:r w:rsidR="00DD63A1" w:rsidRPr="00F13E99">
        <w:rPr>
          <w:rFonts w:ascii="Verdana" w:eastAsia="Times New Roman" w:hAnsi="Verdana" w:cs="Times New Roman"/>
          <w:sz w:val="18"/>
          <w:szCs w:val="18"/>
        </w:rPr>
        <w:t xml:space="preserve">? - </w:t>
      </w:r>
      <w:r w:rsidR="009433BB" w:rsidRPr="00F13E99">
        <w:rPr>
          <w:rFonts w:ascii="Verdana" w:hAnsi="Verdana"/>
          <w:i/>
          <w:sz w:val="18"/>
          <w:szCs w:val="18"/>
        </w:rPr>
        <w:t xml:space="preserve">Der er ikke længere noget som hedder lavkloring - alle alm bassiner kan fuldt lovligt gå ned til </w:t>
      </w:r>
      <w:r w:rsidR="009433BB" w:rsidRPr="006121D3">
        <w:rPr>
          <w:rFonts w:ascii="Verdana" w:hAnsi="Verdana"/>
          <w:i/>
          <w:sz w:val="18"/>
          <w:szCs w:val="18"/>
        </w:rPr>
        <w:t xml:space="preserve">0,4 mg/l. H.H. anbefaler dog normalt ikke længere ned end 0,6 i bassiner med varmere vand eller bassiner med stor/ujævn belastning f.eks. morskabsbassiner og man bør nok have større buffer ved dispensation. </w:t>
      </w:r>
    </w:p>
    <w:p w14:paraId="0ECD4731" w14:textId="74C1E881" w:rsidR="00DD63A1" w:rsidRPr="006121D3" w:rsidRDefault="00DD63A1" w:rsidP="00381F8D">
      <w:pPr>
        <w:pStyle w:val="Listeafsnit"/>
        <w:numPr>
          <w:ilvl w:val="0"/>
          <w:numId w:val="4"/>
        </w:numPr>
        <w:rPr>
          <w:rFonts w:ascii="Verdana" w:hAnsi="Verdana"/>
          <w:i/>
          <w:sz w:val="18"/>
          <w:szCs w:val="18"/>
        </w:rPr>
      </w:pPr>
      <w:r w:rsidRPr="006121D3">
        <w:rPr>
          <w:rFonts w:ascii="Verdana" w:hAnsi="Verdana"/>
          <w:sz w:val="18"/>
          <w:szCs w:val="18"/>
        </w:rPr>
        <w:t>Bør</w:t>
      </w:r>
      <w:r w:rsidRPr="00F13E99">
        <w:rPr>
          <w:rFonts w:ascii="Verdana" w:hAnsi="Verdana"/>
          <w:sz w:val="18"/>
          <w:szCs w:val="18"/>
        </w:rPr>
        <w:t xml:space="preserve"> vi tillade at UV- lamperne slukkes? </w:t>
      </w:r>
      <w:r w:rsidRPr="00F13E99">
        <w:rPr>
          <w:rFonts w:ascii="Verdana" w:hAnsi="Verdana"/>
          <w:i/>
          <w:sz w:val="18"/>
          <w:szCs w:val="18"/>
        </w:rPr>
        <w:t>- Hvis badebelastning</w:t>
      </w:r>
      <w:r w:rsidR="00BF12F6" w:rsidRPr="00F13E99">
        <w:rPr>
          <w:rFonts w:ascii="Verdana" w:hAnsi="Verdana"/>
          <w:i/>
          <w:sz w:val="18"/>
          <w:szCs w:val="18"/>
        </w:rPr>
        <w:t>en</w:t>
      </w:r>
      <w:r w:rsidRPr="00F13E99">
        <w:rPr>
          <w:rFonts w:ascii="Verdana" w:hAnsi="Verdana"/>
          <w:i/>
          <w:sz w:val="18"/>
          <w:szCs w:val="18"/>
        </w:rPr>
        <w:t xml:space="preserve"> er meget lav</w:t>
      </w:r>
      <w:r w:rsidR="00DF24FA">
        <w:rPr>
          <w:rFonts w:ascii="Verdana" w:hAnsi="Verdana"/>
          <w:i/>
          <w:sz w:val="18"/>
          <w:szCs w:val="18"/>
        </w:rPr>
        <w:t>,</w:t>
      </w:r>
      <w:r w:rsidRPr="00F13E99">
        <w:rPr>
          <w:rFonts w:ascii="Verdana" w:hAnsi="Verdana"/>
          <w:i/>
          <w:sz w:val="18"/>
          <w:szCs w:val="18"/>
        </w:rPr>
        <w:t xml:space="preserve"> kan man fjerne UV, men ikke som foreslået af Dansk Svømmeunion til, når den bundne klor overstiger de</w:t>
      </w:r>
      <w:r w:rsidR="00BF12F6" w:rsidRPr="00F13E99">
        <w:rPr>
          <w:rFonts w:ascii="Verdana" w:hAnsi="Verdana"/>
          <w:i/>
          <w:sz w:val="18"/>
          <w:szCs w:val="18"/>
        </w:rPr>
        <w:t>n</w:t>
      </w:r>
      <w:r w:rsidRPr="00F13E99">
        <w:rPr>
          <w:rFonts w:ascii="Verdana" w:hAnsi="Verdana"/>
          <w:i/>
          <w:sz w:val="18"/>
          <w:szCs w:val="18"/>
        </w:rPr>
        <w:t xml:space="preserve"> </w:t>
      </w:r>
      <w:r w:rsidR="00BF12F6" w:rsidRPr="00F13E99">
        <w:rPr>
          <w:rFonts w:ascii="Verdana" w:hAnsi="Verdana"/>
          <w:i/>
          <w:sz w:val="18"/>
          <w:szCs w:val="18"/>
        </w:rPr>
        <w:t xml:space="preserve">i </w:t>
      </w:r>
      <w:proofErr w:type="spellStart"/>
      <w:r w:rsidR="00BF12F6" w:rsidRPr="00F13E99">
        <w:rPr>
          <w:rFonts w:ascii="Verdana" w:hAnsi="Verdana"/>
          <w:i/>
          <w:sz w:val="18"/>
          <w:szCs w:val="18"/>
        </w:rPr>
        <w:t>bek</w:t>
      </w:r>
      <w:proofErr w:type="spellEnd"/>
      <w:r w:rsidR="00BF12F6" w:rsidRPr="00F13E99">
        <w:rPr>
          <w:rFonts w:ascii="Verdana" w:hAnsi="Verdana"/>
          <w:i/>
          <w:sz w:val="18"/>
          <w:szCs w:val="18"/>
        </w:rPr>
        <w:t xml:space="preserve">. fastsatte grænseværdi på </w:t>
      </w:r>
      <w:r w:rsidRPr="00F13E99">
        <w:rPr>
          <w:rFonts w:ascii="Verdana" w:hAnsi="Verdana"/>
          <w:i/>
          <w:sz w:val="18"/>
          <w:szCs w:val="18"/>
        </w:rPr>
        <w:t>0,5 mg/l. HH vil anbefale højst 0,3 mg/l</w:t>
      </w:r>
      <w:r w:rsidR="00021666" w:rsidRPr="00F13E99">
        <w:rPr>
          <w:rFonts w:ascii="Verdana" w:hAnsi="Verdana"/>
          <w:i/>
          <w:sz w:val="18"/>
          <w:szCs w:val="18"/>
        </w:rPr>
        <w:t xml:space="preserve">. </w:t>
      </w:r>
      <w:r w:rsidRPr="00F13E99">
        <w:rPr>
          <w:rFonts w:ascii="Verdana" w:hAnsi="Verdana"/>
          <w:i/>
          <w:sz w:val="18"/>
          <w:szCs w:val="18"/>
        </w:rPr>
        <w:t xml:space="preserve">Dette </w:t>
      </w:r>
      <w:r w:rsidR="00CE72BD" w:rsidRPr="00F13E99">
        <w:rPr>
          <w:rFonts w:ascii="Verdana" w:hAnsi="Verdana"/>
          <w:i/>
          <w:sz w:val="18"/>
          <w:szCs w:val="18"/>
        </w:rPr>
        <w:t xml:space="preserve">bør </w:t>
      </w:r>
      <w:r w:rsidRPr="00F13E99">
        <w:rPr>
          <w:rFonts w:ascii="Verdana" w:hAnsi="Verdana"/>
          <w:i/>
          <w:sz w:val="18"/>
          <w:szCs w:val="18"/>
        </w:rPr>
        <w:t>dog kun ske på meget velfungerende anlæg</w:t>
      </w:r>
      <w:r w:rsidR="00CE72BD" w:rsidRPr="00F13E99">
        <w:rPr>
          <w:rFonts w:ascii="Verdana" w:hAnsi="Verdana"/>
          <w:i/>
          <w:sz w:val="18"/>
          <w:szCs w:val="18"/>
        </w:rPr>
        <w:t>, anlæg med faste besøgstal</w:t>
      </w:r>
      <w:r w:rsidRPr="00F13E99">
        <w:rPr>
          <w:rFonts w:ascii="Verdana" w:hAnsi="Verdana"/>
          <w:i/>
          <w:sz w:val="18"/>
          <w:szCs w:val="18"/>
        </w:rPr>
        <w:t xml:space="preserve"> og</w:t>
      </w:r>
      <w:r w:rsidR="00CE72BD" w:rsidRPr="00F13E99">
        <w:rPr>
          <w:rFonts w:ascii="Verdana" w:hAnsi="Verdana"/>
          <w:i/>
          <w:sz w:val="18"/>
          <w:szCs w:val="18"/>
        </w:rPr>
        <w:t>/eller</w:t>
      </w:r>
      <w:r w:rsidRPr="00021666">
        <w:rPr>
          <w:rFonts w:ascii="Verdana" w:hAnsi="Verdana"/>
          <w:i/>
          <w:sz w:val="18"/>
          <w:szCs w:val="18"/>
        </w:rPr>
        <w:t xml:space="preserve"> kun hvor badebelastningen i perioder er ekstrem </w:t>
      </w:r>
      <w:r w:rsidRPr="006121D3">
        <w:rPr>
          <w:rFonts w:ascii="Verdana" w:hAnsi="Verdana"/>
          <w:i/>
          <w:sz w:val="18"/>
          <w:szCs w:val="18"/>
        </w:rPr>
        <w:t>lav. F.eks. i feriekomplekser hvor der er 20 badende i hverdagen og 300 i weekenden. Her skal man kende bassinet meget godt for at kunne give lov.</w:t>
      </w:r>
      <w:r w:rsidR="00021666" w:rsidRPr="006121D3">
        <w:rPr>
          <w:rFonts w:ascii="Verdana" w:hAnsi="Verdana"/>
          <w:i/>
          <w:sz w:val="18"/>
          <w:szCs w:val="18"/>
        </w:rPr>
        <w:t xml:space="preserve"> </w:t>
      </w:r>
      <w:r w:rsidR="0014208C" w:rsidRPr="006121D3">
        <w:rPr>
          <w:rFonts w:ascii="Verdana" w:hAnsi="Verdana"/>
          <w:i/>
          <w:sz w:val="18"/>
          <w:szCs w:val="18"/>
        </w:rPr>
        <w:t xml:space="preserve">Bør ikke prøves før belastningsbaseret drift er tilfredsstillende indkørt. </w:t>
      </w:r>
    </w:p>
    <w:p w14:paraId="7430EA6E" w14:textId="1A858E56" w:rsidR="00DD63A1" w:rsidRPr="00CE72BD" w:rsidRDefault="00CE72BD" w:rsidP="00DD63A1">
      <w:pPr>
        <w:pStyle w:val="Listeafsnit"/>
        <w:rPr>
          <w:rFonts w:ascii="Verdana" w:hAnsi="Verdana"/>
          <w:i/>
          <w:sz w:val="18"/>
          <w:szCs w:val="18"/>
        </w:rPr>
      </w:pPr>
      <w:r w:rsidRPr="006121D3">
        <w:rPr>
          <w:rFonts w:ascii="Verdana" w:hAnsi="Verdana"/>
          <w:i/>
          <w:sz w:val="18"/>
          <w:szCs w:val="18"/>
        </w:rPr>
        <w:t xml:space="preserve">OBS – også andelen af UV-delstrøm af det samlede rensningsanlæg </w:t>
      </w:r>
      <w:r w:rsidR="00BF12F6" w:rsidRPr="006121D3">
        <w:rPr>
          <w:rFonts w:ascii="Verdana" w:hAnsi="Verdana"/>
          <w:i/>
          <w:sz w:val="18"/>
          <w:szCs w:val="18"/>
        </w:rPr>
        <w:t>kan være af betydning</w:t>
      </w:r>
      <w:r w:rsidR="006121D3" w:rsidRPr="006121D3">
        <w:rPr>
          <w:rFonts w:ascii="Verdana" w:hAnsi="Verdana"/>
          <w:i/>
          <w:sz w:val="18"/>
          <w:szCs w:val="18"/>
        </w:rPr>
        <w:t xml:space="preserve"> </w:t>
      </w:r>
      <w:r w:rsidRPr="006121D3">
        <w:rPr>
          <w:rFonts w:ascii="Verdana" w:hAnsi="Verdana"/>
          <w:i/>
          <w:sz w:val="18"/>
          <w:szCs w:val="18"/>
        </w:rPr>
        <w:t>(10% måske ok – 30 % meget større risiko)</w:t>
      </w:r>
      <w:r w:rsidR="00BF12F6" w:rsidRPr="006121D3">
        <w:rPr>
          <w:rFonts w:ascii="Verdana" w:hAnsi="Verdana"/>
          <w:i/>
          <w:sz w:val="18"/>
          <w:szCs w:val="18"/>
        </w:rPr>
        <w:t xml:space="preserve">. </w:t>
      </w:r>
      <w:r w:rsidR="003D77E6" w:rsidRPr="006121D3">
        <w:rPr>
          <w:rFonts w:ascii="Verdana" w:hAnsi="Verdana"/>
          <w:i/>
          <w:sz w:val="18"/>
          <w:szCs w:val="18"/>
        </w:rPr>
        <w:t xml:space="preserve">Hvis der pilles ved UV-anlægget skal bundet klor moniteres nøje (effekten af den manglende </w:t>
      </w:r>
      <w:r w:rsidR="00DF24FA">
        <w:rPr>
          <w:rFonts w:ascii="Verdana" w:hAnsi="Verdana"/>
          <w:i/>
          <w:sz w:val="18"/>
          <w:szCs w:val="18"/>
        </w:rPr>
        <w:t>UV</w:t>
      </w:r>
      <w:r w:rsidR="003D77E6" w:rsidRPr="006121D3">
        <w:rPr>
          <w:rFonts w:ascii="Verdana" w:hAnsi="Verdana"/>
          <w:i/>
          <w:sz w:val="18"/>
          <w:szCs w:val="18"/>
        </w:rPr>
        <w:t xml:space="preserve"> kan forsinkes</w:t>
      </w:r>
      <w:r w:rsidR="00DF24FA">
        <w:rPr>
          <w:rFonts w:ascii="Verdana" w:hAnsi="Verdana"/>
          <w:i/>
          <w:sz w:val="18"/>
          <w:szCs w:val="18"/>
        </w:rPr>
        <w:t>,</w:t>
      </w:r>
      <w:r w:rsidR="003D77E6" w:rsidRPr="006121D3">
        <w:rPr>
          <w:rFonts w:ascii="Verdana" w:hAnsi="Verdana"/>
          <w:i/>
          <w:sz w:val="18"/>
          <w:szCs w:val="18"/>
        </w:rPr>
        <w:t xml:space="preserve"> hvis </w:t>
      </w:r>
      <w:r w:rsidR="00DF24FA">
        <w:rPr>
          <w:rFonts w:ascii="Verdana" w:hAnsi="Verdana"/>
          <w:i/>
          <w:sz w:val="18"/>
          <w:szCs w:val="18"/>
        </w:rPr>
        <w:t xml:space="preserve">anlægget </w:t>
      </w:r>
      <w:r w:rsidR="003D77E6" w:rsidRPr="006121D3">
        <w:rPr>
          <w:rFonts w:ascii="Verdana" w:hAnsi="Verdana"/>
          <w:i/>
          <w:sz w:val="18"/>
          <w:szCs w:val="18"/>
        </w:rPr>
        <w:t xml:space="preserve">også </w:t>
      </w:r>
      <w:r w:rsidR="00DF24FA">
        <w:rPr>
          <w:rFonts w:ascii="Verdana" w:hAnsi="Verdana"/>
          <w:i/>
          <w:sz w:val="18"/>
          <w:szCs w:val="18"/>
        </w:rPr>
        <w:t>har</w:t>
      </w:r>
      <w:r w:rsidR="003D77E6" w:rsidRPr="006121D3">
        <w:rPr>
          <w:rFonts w:ascii="Verdana" w:hAnsi="Verdana"/>
          <w:i/>
          <w:sz w:val="18"/>
          <w:szCs w:val="18"/>
        </w:rPr>
        <w:t xml:space="preserve"> tilknyttet </w:t>
      </w:r>
      <w:proofErr w:type="spellStart"/>
      <w:r w:rsidR="003D77E6" w:rsidRPr="006121D3">
        <w:rPr>
          <w:rFonts w:ascii="Verdana" w:hAnsi="Verdana"/>
          <w:i/>
          <w:sz w:val="18"/>
          <w:szCs w:val="18"/>
        </w:rPr>
        <w:t>kulfilter</w:t>
      </w:r>
      <w:proofErr w:type="spellEnd"/>
      <w:r w:rsidR="003D77E6" w:rsidRPr="006121D3">
        <w:rPr>
          <w:rFonts w:ascii="Verdana" w:hAnsi="Verdana"/>
          <w:i/>
          <w:sz w:val="18"/>
          <w:szCs w:val="18"/>
        </w:rPr>
        <w:t>).</w:t>
      </w:r>
    </w:p>
    <w:p w14:paraId="139E70AE" w14:textId="1EF757DD" w:rsidR="00042F5E" w:rsidRPr="006121D3" w:rsidRDefault="00042F5E" w:rsidP="002D304C">
      <w:pPr>
        <w:spacing w:after="0" w:line="240" w:lineRule="auto"/>
        <w:rPr>
          <w:rFonts w:ascii="Verdana" w:eastAsia="Times New Roman" w:hAnsi="Verdana" w:cs="Times New Roman"/>
          <w:b/>
          <w:sz w:val="18"/>
          <w:szCs w:val="20"/>
        </w:rPr>
      </w:pPr>
      <w:r w:rsidRPr="00F65662">
        <w:rPr>
          <w:rFonts w:ascii="Verdana" w:eastAsia="Times New Roman" w:hAnsi="Verdana" w:cs="Times New Roman"/>
          <w:b/>
          <w:sz w:val="18"/>
          <w:szCs w:val="20"/>
        </w:rPr>
        <w:t>For</w:t>
      </w:r>
      <w:r w:rsidRPr="006121D3">
        <w:rPr>
          <w:rFonts w:ascii="Verdana" w:eastAsia="Times New Roman" w:hAnsi="Verdana" w:cs="Times New Roman"/>
          <w:b/>
          <w:sz w:val="18"/>
          <w:szCs w:val="20"/>
        </w:rPr>
        <w:t>ce maj</w:t>
      </w:r>
      <w:r w:rsidR="00CE72BD" w:rsidRPr="006121D3">
        <w:rPr>
          <w:rFonts w:ascii="Verdana" w:eastAsia="Times New Roman" w:hAnsi="Verdana" w:cs="Times New Roman"/>
          <w:b/>
          <w:sz w:val="18"/>
          <w:szCs w:val="20"/>
        </w:rPr>
        <w:t>eure</w:t>
      </w:r>
      <w:r w:rsidRPr="006121D3">
        <w:rPr>
          <w:rFonts w:ascii="Verdana" w:eastAsia="Times New Roman" w:hAnsi="Verdana" w:cs="Times New Roman"/>
          <w:b/>
          <w:sz w:val="18"/>
          <w:szCs w:val="20"/>
        </w:rPr>
        <w:t xml:space="preserve"> </w:t>
      </w:r>
      <w:r w:rsidR="00F65662" w:rsidRPr="006121D3">
        <w:rPr>
          <w:rFonts w:ascii="Verdana" w:eastAsia="Times New Roman" w:hAnsi="Verdana" w:cs="Times New Roman"/>
          <w:b/>
          <w:sz w:val="18"/>
          <w:szCs w:val="20"/>
        </w:rPr>
        <w:t>/særlige tilfælde</w:t>
      </w:r>
    </w:p>
    <w:p w14:paraId="40557A49" w14:textId="1EB8CA31" w:rsidR="00F4141F" w:rsidRPr="006121D3" w:rsidRDefault="000D7BA2" w:rsidP="002D304C">
      <w:pPr>
        <w:spacing w:after="0" w:line="240" w:lineRule="auto"/>
        <w:rPr>
          <w:rFonts w:ascii="Verdana" w:hAnsi="Verdana" w:cs="Arial"/>
          <w:color w:val="202122"/>
          <w:sz w:val="18"/>
          <w:szCs w:val="18"/>
          <w:shd w:val="clear" w:color="auto" w:fill="FFFFFF"/>
        </w:rPr>
      </w:pPr>
      <w:r w:rsidRPr="006121D3">
        <w:rPr>
          <w:rFonts w:ascii="Verdana" w:eastAsia="Times New Roman" w:hAnsi="Verdana" w:cs="Times New Roman"/>
          <w:sz w:val="18"/>
          <w:szCs w:val="20"/>
        </w:rPr>
        <w:t xml:space="preserve">Dispensation </w:t>
      </w:r>
      <w:r w:rsidR="00042F5E" w:rsidRPr="006121D3">
        <w:rPr>
          <w:rFonts w:ascii="Verdana" w:eastAsia="Times New Roman" w:hAnsi="Verdana" w:cs="Times New Roman"/>
          <w:sz w:val="18"/>
          <w:szCs w:val="20"/>
        </w:rPr>
        <w:t xml:space="preserve">- </w:t>
      </w:r>
      <w:r w:rsidRPr="006121D3">
        <w:rPr>
          <w:rFonts w:ascii="Verdana" w:eastAsia="Times New Roman" w:hAnsi="Verdana" w:cs="Times New Roman"/>
          <w:sz w:val="18"/>
          <w:szCs w:val="20"/>
        </w:rPr>
        <w:t xml:space="preserve">tidsbegrænset eller tillæg til godkendelsen – </w:t>
      </w:r>
      <w:r w:rsidR="00042F5E" w:rsidRPr="006121D3">
        <w:rPr>
          <w:rFonts w:ascii="Verdana" w:eastAsia="Times New Roman" w:hAnsi="Verdana" w:cs="Times New Roman"/>
          <w:sz w:val="18"/>
          <w:szCs w:val="20"/>
        </w:rPr>
        <w:t>Vedhæftede u</w:t>
      </w:r>
      <w:r w:rsidR="007A7E94" w:rsidRPr="006121D3">
        <w:rPr>
          <w:rFonts w:ascii="Verdana" w:eastAsia="Times New Roman" w:hAnsi="Verdana" w:cs="Times New Roman"/>
          <w:sz w:val="18"/>
          <w:szCs w:val="20"/>
        </w:rPr>
        <w:t>dkast til d</w:t>
      </w:r>
      <w:r w:rsidRPr="006121D3">
        <w:rPr>
          <w:rFonts w:ascii="Verdana" w:eastAsia="Times New Roman" w:hAnsi="Verdana" w:cs="Times New Roman"/>
          <w:sz w:val="18"/>
          <w:szCs w:val="20"/>
        </w:rPr>
        <w:t xml:space="preserve">ispensation er udløst af force </w:t>
      </w:r>
      <w:r w:rsidR="00F65662" w:rsidRPr="006121D3">
        <w:rPr>
          <w:rFonts w:ascii="Verdana" w:hAnsi="Verdana" w:cs="Arial"/>
          <w:color w:val="000000"/>
          <w:sz w:val="18"/>
          <w:szCs w:val="18"/>
        </w:rPr>
        <w:t>majeure</w:t>
      </w:r>
      <w:r w:rsidR="00F65662" w:rsidRPr="006121D3">
        <w:rPr>
          <w:rFonts w:ascii="Verdana" w:eastAsia="Times New Roman" w:hAnsi="Verdana" w:cs="Times New Roman"/>
          <w:sz w:val="18"/>
          <w:szCs w:val="20"/>
        </w:rPr>
        <w:t xml:space="preserve"> </w:t>
      </w:r>
      <w:r w:rsidRPr="006121D3">
        <w:rPr>
          <w:rFonts w:ascii="Verdana" w:eastAsia="Times New Roman" w:hAnsi="Verdana" w:cs="Times New Roman"/>
          <w:sz w:val="18"/>
          <w:szCs w:val="20"/>
        </w:rPr>
        <w:t xml:space="preserve">– definition: </w:t>
      </w:r>
      <w:r w:rsidR="00770D57" w:rsidRPr="006121D3">
        <w:rPr>
          <w:rFonts w:ascii="Verdana" w:hAnsi="Verdana" w:cs="Arial"/>
          <w:color w:val="000000"/>
          <w:sz w:val="18"/>
          <w:szCs w:val="18"/>
        </w:rPr>
        <w:t xml:space="preserve">Force majeure betegner i juridiske forstand en hændelse </w:t>
      </w:r>
      <w:r w:rsidR="00770D57" w:rsidRPr="006121D3">
        <w:rPr>
          <w:rFonts w:ascii="Verdana" w:hAnsi="Verdana" w:cs="Arial"/>
          <w:color w:val="202122"/>
          <w:sz w:val="18"/>
          <w:szCs w:val="18"/>
          <w:shd w:val="clear" w:color="auto" w:fill="FFFFFF"/>
        </w:rPr>
        <w:t xml:space="preserve">ingen har indflydelse på, og som ikke kan forudsiges. </w:t>
      </w:r>
      <w:r w:rsidR="00770D57" w:rsidRPr="006121D3">
        <w:rPr>
          <w:rFonts w:ascii="Verdana" w:hAnsi="Verdana" w:cs="Arial"/>
          <w:color w:val="000000"/>
          <w:sz w:val="18"/>
          <w:szCs w:val="18"/>
        </w:rPr>
        <w:t xml:space="preserve">Ekstraordinær omstændighed, der gør, at muligheden for at udføre arbejdet må anses for at være udelukket på grund af den pågældende force majeure-begivenhed. </w:t>
      </w:r>
    </w:p>
    <w:p w14:paraId="2A410967" w14:textId="77777777" w:rsidR="00770D57" w:rsidRPr="006121D3" w:rsidRDefault="00770D57" w:rsidP="002D304C">
      <w:pPr>
        <w:spacing w:after="0" w:line="240" w:lineRule="auto"/>
        <w:rPr>
          <w:rFonts w:ascii="Verdana" w:eastAsia="Times New Roman" w:hAnsi="Verdana" w:cs="Times New Roman"/>
          <w:sz w:val="18"/>
          <w:szCs w:val="20"/>
        </w:rPr>
      </w:pPr>
    </w:p>
    <w:p w14:paraId="1C1287D1" w14:textId="61AF160A" w:rsidR="00F4141F" w:rsidRPr="006121D3" w:rsidRDefault="00042F5E" w:rsidP="002D304C">
      <w:pPr>
        <w:spacing w:after="0" w:line="240" w:lineRule="auto"/>
        <w:rPr>
          <w:rFonts w:ascii="Verdana" w:eastAsia="Times New Roman" w:hAnsi="Verdana" w:cs="Times New Roman"/>
          <w:sz w:val="18"/>
          <w:szCs w:val="20"/>
        </w:rPr>
      </w:pPr>
      <w:r w:rsidRPr="006121D3">
        <w:rPr>
          <w:rFonts w:ascii="Verdana" w:eastAsia="Times New Roman" w:hAnsi="Verdana" w:cs="Times New Roman"/>
          <w:sz w:val="18"/>
          <w:szCs w:val="20"/>
        </w:rPr>
        <w:t>På baggrund af den store udgift til El som flere steder er 3</w:t>
      </w:r>
      <w:r w:rsidR="00F65662" w:rsidRPr="006121D3">
        <w:rPr>
          <w:rFonts w:ascii="Verdana" w:eastAsia="Times New Roman" w:hAnsi="Verdana" w:cs="Times New Roman"/>
          <w:sz w:val="18"/>
          <w:szCs w:val="20"/>
        </w:rPr>
        <w:t>-</w:t>
      </w:r>
      <w:r w:rsidR="009C6E96" w:rsidRPr="006121D3">
        <w:rPr>
          <w:rFonts w:ascii="Verdana" w:eastAsia="Times New Roman" w:hAnsi="Verdana" w:cs="Times New Roman"/>
          <w:sz w:val="18"/>
          <w:szCs w:val="20"/>
        </w:rPr>
        <w:t>doblet,</w:t>
      </w:r>
      <w:r w:rsidRPr="006121D3">
        <w:rPr>
          <w:rFonts w:ascii="Verdana" w:eastAsia="Times New Roman" w:hAnsi="Verdana" w:cs="Times New Roman"/>
          <w:sz w:val="18"/>
          <w:szCs w:val="20"/>
        </w:rPr>
        <w:t xml:space="preserve"> er svømmebadene kommet i en situation</w:t>
      </w:r>
      <w:r w:rsidR="009C6E96" w:rsidRPr="006121D3">
        <w:rPr>
          <w:rFonts w:ascii="Verdana" w:eastAsia="Times New Roman" w:hAnsi="Verdana" w:cs="Times New Roman"/>
          <w:sz w:val="18"/>
          <w:szCs w:val="20"/>
        </w:rPr>
        <w:t>,</w:t>
      </w:r>
      <w:r w:rsidRPr="006121D3">
        <w:rPr>
          <w:rFonts w:ascii="Verdana" w:eastAsia="Times New Roman" w:hAnsi="Verdana" w:cs="Times New Roman"/>
          <w:sz w:val="18"/>
          <w:szCs w:val="20"/>
        </w:rPr>
        <w:t xml:space="preserve"> hvor de er lukningstruede</w:t>
      </w:r>
      <w:r w:rsidR="009C6E96" w:rsidRPr="006121D3">
        <w:rPr>
          <w:rFonts w:ascii="Verdana" w:eastAsia="Times New Roman" w:hAnsi="Verdana" w:cs="Times New Roman"/>
          <w:sz w:val="18"/>
          <w:szCs w:val="20"/>
        </w:rPr>
        <w:t>,</w:t>
      </w:r>
      <w:r w:rsidRPr="006121D3">
        <w:rPr>
          <w:rFonts w:ascii="Verdana" w:eastAsia="Times New Roman" w:hAnsi="Verdana" w:cs="Times New Roman"/>
          <w:sz w:val="18"/>
          <w:szCs w:val="20"/>
        </w:rPr>
        <w:t xml:space="preserve"> og derfor skal finde besparelse på energi for at undgå lukninger. Den </w:t>
      </w:r>
      <w:r w:rsidR="009C6E96" w:rsidRPr="006121D3">
        <w:rPr>
          <w:rFonts w:ascii="Verdana" w:eastAsia="Times New Roman" w:hAnsi="Verdana" w:cs="Times New Roman"/>
          <w:sz w:val="18"/>
          <w:szCs w:val="20"/>
        </w:rPr>
        <w:t xml:space="preserve">store besparelse finder man i dagtimerne – derfor er der økonomisk </w:t>
      </w:r>
      <w:r w:rsidR="00DA2B4F" w:rsidRPr="006121D3">
        <w:rPr>
          <w:rFonts w:ascii="Verdana" w:eastAsia="Times New Roman" w:hAnsi="Verdana" w:cs="Times New Roman"/>
          <w:sz w:val="18"/>
          <w:szCs w:val="20"/>
        </w:rPr>
        <w:t xml:space="preserve">potentiale </w:t>
      </w:r>
      <w:r w:rsidR="009C6E96" w:rsidRPr="006121D3">
        <w:rPr>
          <w:rFonts w:ascii="Verdana" w:eastAsia="Times New Roman" w:hAnsi="Verdana" w:cs="Times New Roman"/>
          <w:sz w:val="18"/>
          <w:szCs w:val="20"/>
        </w:rPr>
        <w:t>i at drive svømmebadet efter en gennemsnitlig</w:t>
      </w:r>
      <w:r w:rsidR="009C6E96" w:rsidRPr="006121D3">
        <w:rPr>
          <w:rFonts w:ascii="Verdana" w:eastAsia="Times New Roman" w:hAnsi="Verdana" w:cs="Times New Roman"/>
          <w:strike/>
          <w:sz w:val="18"/>
          <w:szCs w:val="20"/>
        </w:rPr>
        <w:t>e</w:t>
      </w:r>
      <w:r w:rsidR="009C6E96" w:rsidRPr="006121D3">
        <w:rPr>
          <w:rFonts w:ascii="Verdana" w:eastAsia="Times New Roman" w:hAnsi="Verdana" w:cs="Times New Roman"/>
          <w:sz w:val="18"/>
          <w:szCs w:val="20"/>
        </w:rPr>
        <w:t xml:space="preserve"> belastning</w:t>
      </w:r>
      <w:r w:rsidR="00F65662" w:rsidRPr="006121D3">
        <w:rPr>
          <w:rFonts w:ascii="Verdana" w:eastAsia="Times New Roman" w:hAnsi="Verdana" w:cs="Times New Roman"/>
          <w:sz w:val="18"/>
          <w:szCs w:val="20"/>
        </w:rPr>
        <w:t xml:space="preserve"> eller </w:t>
      </w:r>
      <w:r w:rsidR="002E0987" w:rsidRPr="006121D3">
        <w:rPr>
          <w:rFonts w:ascii="Verdana" w:eastAsia="Times New Roman" w:hAnsi="Verdana" w:cs="Times New Roman"/>
          <w:sz w:val="18"/>
          <w:szCs w:val="20"/>
        </w:rPr>
        <w:t xml:space="preserve">den </w:t>
      </w:r>
      <w:r w:rsidR="00F65662" w:rsidRPr="006121D3">
        <w:rPr>
          <w:rFonts w:ascii="Verdana" w:eastAsia="Times New Roman" w:hAnsi="Verdana" w:cs="Times New Roman"/>
          <w:sz w:val="18"/>
          <w:szCs w:val="20"/>
        </w:rPr>
        <w:t>faktuelle belastning</w:t>
      </w:r>
      <w:r w:rsidR="009C6E96" w:rsidRPr="006121D3">
        <w:rPr>
          <w:rFonts w:ascii="Verdana" w:eastAsia="Times New Roman" w:hAnsi="Verdana" w:cs="Times New Roman"/>
          <w:sz w:val="18"/>
          <w:szCs w:val="20"/>
        </w:rPr>
        <w:t xml:space="preserve"> i dagtimer</w:t>
      </w:r>
      <w:r w:rsidR="00F65662" w:rsidRPr="006121D3">
        <w:rPr>
          <w:rFonts w:ascii="Verdana" w:eastAsia="Times New Roman" w:hAnsi="Verdana" w:cs="Times New Roman"/>
          <w:sz w:val="18"/>
          <w:szCs w:val="20"/>
        </w:rPr>
        <w:t>ne</w:t>
      </w:r>
      <w:r w:rsidR="009C6E96" w:rsidRPr="006121D3">
        <w:rPr>
          <w:rFonts w:ascii="Verdana" w:eastAsia="Times New Roman" w:hAnsi="Verdana" w:cs="Times New Roman"/>
          <w:sz w:val="18"/>
          <w:szCs w:val="20"/>
        </w:rPr>
        <w:t xml:space="preserve"> modsat 100% belastning som meddelt i godkendelse</w:t>
      </w:r>
      <w:r w:rsidR="00F65662" w:rsidRPr="006121D3">
        <w:rPr>
          <w:rFonts w:ascii="Verdana" w:eastAsia="Times New Roman" w:hAnsi="Verdana" w:cs="Times New Roman"/>
          <w:sz w:val="18"/>
          <w:szCs w:val="20"/>
        </w:rPr>
        <w:t>rne</w:t>
      </w:r>
      <w:r w:rsidR="009C6E96" w:rsidRPr="006121D3">
        <w:rPr>
          <w:rFonts w:ascii="Verdana" w:eastAsia="Times New Roman" w:hAnsi="Verdana" w:cs="Times New Roman"/>
          <w:sz w:val="18"/>
          <w:szCs w:val="20"/>
        </w:rPr>
        <w:t>.</w:t>
      </w:r>
    </w:p>
    <w:p w14:paraId="0DF116C6" w14:textId="77777777" w:rsidR="006208B0" w:rsidRPr="006121D3" w:rsidRDefault="006208B0" w:rsidP="002D304C">
      <w:pPr>
        <w:spacing w:after="0" w:line="240" w:lineRule="auto"/>
        <w:rPr>
          <w:rFonts w:ascii="Verdana" w:eastAsia="Times New Roman" w:hAnsi="Verdana" w:cs="Times New Roman"/>
          <w:sz w:val="18"/>
          <w:szCs w:val="20"/>
        </w:rPr>
      </w:pPr>
    </w:p>
    <w:p w14:paraId="75036618" w14:textId="10B22AC6" w:rsidR="00543A4B" w:rsidRPr="006121D3" w:rsidRDefault="004066B0" w:rsidP="002D304C">
      <w:pPr>
        <w:spacing w:after="0" w:line="240" w:lineRule="auto"/>
        <w:rPr>
          <w:rFonts w:ascii="Verdana" w:eastAsia="Times New Roman" w:hAnsi="Verdana" w:cs="Times New Roman"/>
          <w:sz w:val="18"/>
          <w:szCs w:val="20"/>
        </w:rPr>
      </w:pPr>
      <w:r w:rsidRPr="006121D3">
        <w:rPr>
          <w:rFonts w:ascii="Verdana" w:eastAsia="Times New Roman" w:hAnsi="Verdana" w:cs="Times New Roman"/>
          <w:sz w:val="18"/>
          <w:szCs w:val="20"/>
        </w:rPr>
        <w:t>I Guldborgsund har 3 svømmecent</w:t>
      </w:r>
      <w:r w:rsidR="00F65662" w:rsidRPr="006121D3">
        <w:rPr>
          <w:rFonts w:ascii="Verdana" w:eastAsia="Times New Roman" w:hAnsi="Verdana" w:cs="Times New Roman"/>
          <w:sz w:val="18"/>
          <w:szCs w:val="20"/>
        </w:rPr>
        <w:t>re</w:t>
      </w:r>
      <w:r w:rsidRPr="006121D3">
        <w:rPr>
          <w:rFonts w:ascii="Verdana" w:eastAsia="Times New Roman" w:hAnsi="Verdana" w:cs="Times New Roman"/>
          <w:sz w:val="18"/>
          <w:szCs w:val="20"/>
        </w:rPr>
        <w:t xml:space="preserve"> ansøgt om dispensation</w:t>
      </w:r>
      <w:r w:rsidR="00F65662" w:rsidRPr="006121D3">
        <w:rPr>
          <w:rFonts w:ascii="Verdana" w:eastAsia="Times New Roman" w:hAnsi="Verdana" w:cs="Times New Roman"/>
          <w:sz w:val="18"/>
          <w:szCs w:val="20"/>
        </w:rPr>
        <w:t>.</w:t>
      </w:r>
      <w:r w:rsidRPr="006121D3">
        <w:rPr>
          <w:rFonts w:ascii="Verdana" w:eastAsia="Times New Roman" w:hAnsi="Verdana" w:cs="Times New Roman"/>
          <w:sz w:val="18"/>
          <w:szCs w:val="20"/>
        </w:rPr>
        <w:t xml:space="preserve"> </w:t>
      </w:r>
      <w:r w:rsidR="00F65662" w:rsidRPr="006121D3">
        <w:rPr>
          <w:rFonts w:ascii="Verdana" w:eastAsia="Times New Roman" w:hAnsi="Verdana" w:cs="Times New Roman"/>
          <w:sz w:val="18"/>
          <w:szCs w:val="20"/>
        </w:rPr>
        <w:t>I</w:t>
      </w:r>
      <w:r w:rsidRPr="006121D3">
        <w:rPr>
          <w:rFonts w:ascii="Verdana" w:eastAsia="Times New Roman" w:hAnsi="Verdana" w:cs="Times New Roman"/>
          <w:sz w:val="18"/>
          <w:szCs w:val="20"/>
        </w:rPr>
        <w:t xml:space="preserve"> </w:t>
      </w:r>
      <w:r w:rsidR="00F65662" w:rsidRPr="006121D3">
        <w:rPr>
          <w:rFonts w:ascii="Verdana" w:eastAsia="Times New Roman" w:hAnsi="Verdana" w:cs="Times New Roman"/>
          <w:sz w:val="18"/>
          <w:szCs w:val="20"/>
        </w:rPr>
        <w:t xml:space="preserve">Køge og </w:t>
      </w:r>
      <w:r w:rsidRPr="006121D3">
        <w:rPr>
          <w:rFonts w:ascii="Verdana" w:eastAsia="Times New Roman" w:hAnsi="Verdana" w:cs="Times New Roman"/>
          <w:sz w:val="18"/>
          <w:szCs w:val="20"/>
        </w:rPr>
        <w:t>Sven</w:t>
      </w:r>
      <w:r w:rsidR="00F65662" w:rsidRPr="006121D3">
        <w:rPr>
          <w:rFonts w:ascii="Verdana" w:eastAsia="Times New Roman" w:hAnsi="Verdana" w:cs="Times New Roman"/>
          <w:sz w:val="18"/>
          <w:szCs w:val="20"/>
        </w:rPr>
        <w:t>d</w:t>
      </w:r>
      <w:r w:rsidRPr="006121D3">
        <w:rPr>
          <w:rFonts w:ascii="Verdana" w:eastAsia="Times New Roman" w:hAnsi="Verdana" w:cs="Times New Roman"/>
          <w:sz w:val="18"/>
          <w:szCs w:val="20"/>
        </w:rPr>
        <w:t>borg Kommune</w:t>
      </w:r>
      <w:r w:rsidR="00F65662" w:rsidRPr="006121D3">
        <w:rPr>
          <w:rFonts w:ascii="Verdana" w:eastAsia="Times New Roman" w:hAnsi="Verdana" w:cs="Times New Roman"/>
          <w:sz w:val="18"/>
          <w:szCs w:val="20"/>
        </w:rPr>
        <w:t>r</w:t>
      </w:r>
      <w:r w:rsidRPr="006121D3">
        <w:rPr>
          <w:rFonts w:ascii="Verdana" w:eastAsia="Times New Roman" w:hAnsi="Verdana" w:cs="Times New Roman"/>
          <w:sz w:val="18"/>
          <w:szCs w:val="20"/>
        </w:rPr>
        <w:t xml:space="preserve"> har de modtaget en ansøgning. H</w:t>
      </w:r>
      <w:r w:rsidR="00F65662" w:rsidRPr="006121D3">
        <w:rPr>
          <w:rFonts w:ascii="Verdana" w:eastAsia="Times New Roman" w:hAnsi="Verdana" w:cs="Times New Roman"/>
          <w:sz w:val="18"/>
          <w:szCs w:val="20"/>
        </w:rPr>
        <w:t>H</w:t>
      </w:r>
      <w:r w:rsidRPr="006121D3">
        <w:rPr>
          <w:rFonts w:ascii="Verdana" w:eastAsia="Times New Roman" w:hAnsi="Verdana" w:cs="Times New Roman"/>
          <w:sz w:val="18"/>
          <w:szCs w:val="20"/>
        </w:rPr>
        <w:t xml:space="preserve"> har over for Køge Kommune antydet</w:t>
      </w:r>
      <w:r w:rsidR="00F65662" w:rsidRPr="006121D3">
        <w:rPr>
          <w:rFonts w:ascii="Verdana" w:eastAsia="Times New Roman" w:hAnsi="Verdana" w:cs="Times New Roman"/>
          <w:sz w:val="18"/>
          <w:szCs w:val="20"/>
        </w:rPr>
        <w:t xml:space="preserve"> at have hørt rygter om</w:t>
      </w:r>
      <w:r w:rsidRPr="006121D3">
        <w:rPr>
          <w:rFonts w:ascii="Verdana" w:eastAsia="Times New Roman" w:hAnsi="Verdana" w:cs="Times New Roman"/>
          <w:sz w:val="18"/>
          <w:szCs w:val="20"/>
        </w:rPr>
        <w:t xml:space="preserve">, at der ude i landet allerede er svømmebade som har indført belastningsbaseret drift uden at have informeret myndighederne. På mødet blev opfordringen til kollegaerne i Kommunerne, at vi bør opsøge vores svømmebade og indlede dialog om situationen. </w:t>
      </w:r>
    </w:p>
    <w:p w14:paraId="1E70A174" w14:textId="77777777" w:rsidR="004066B0" w:rsidRPr="006121D3" w:rsidRDefault="004066B0" w:rsidP="002D304C">
      <w:pPr>
        <w:spacing w:after="0" w:line="240" w:lineRule="auto"/>
        <w:rPr>
          <w:rFonts w:ascii="Verdana" w:eastAsia="Times New Roman" w:hAnsi="Verdana" w:cs="Times New Roman"/>
          <w:sz w:val="18"/>
          <w:szCs w:val="20"/>
        </w:rPr>
      </w:pPr>
    </w:p>
    <w:p w14:paraId="61EEA6FF" w14:textId="3EDEC030" w:rsidR="00C42FDA" w:rsidRPr="006121D3" w:rsidRDefault="003D323E" w:rsidP="002D304C">
      <w:pPr>
        <w:spacing w:after="0" w:line="240" w:lineRule="auto"/>
        <w:rPr>
          <w:rFonts w:ascii="Verdana" w:eastAsia="Times New Roman" w:hAnsi="Verdana" w:cs="Times New Roman"/>
          <w:sz w:val="18"/>
          <w:szCs w:val="20"/>
        </w:rPr>
      </w:pPr>
      <w:r w:rsidRPr="006121D3">
        <w:rPr>
          <w:rFonts w:ascii="Verdana" w:eastAsia="Times New Roman" w:hAnsi="Verdana" w:cs="Times New Roman"/>
          <w:sz w:val="18"/>
          <w:szCs w:val="20"/>
        </w:rPr>
        <w:t>Vi bør også skele til den konkurrenceforvridning</w:t>
      </w:r>
      <w:r w:rsidR="00DF24FA">
        <w:rPr>
          <w:rFonts w:ascii="Verdana" w:eastAsia="Times New Roman" w:hAnsi="Verdana" w:cs="Times New Roman"/>
          <w:sz w:val="18"/>
          <w:szCs w:val="20"/>
        </w:rPr>
        <w:t>,</w:t>
      </w:r>
      <w:r w:rsidRPr="006121D3">
        <w:rPr>
          <w:rFonts w:ascii="Verdana" w:eastAsia="Times New Roman" w:hAnsi="Verdana" w:cs="Times New Roman"/>
          <w:sz w:val="18"/>
          <w:szCs w:val="20"/>
        </w:rPr>
        <w:t xml:space="preserve"> som nemt kan opstå mellem de private sportscentre og de kommunale centre, idet kommunerne dækker eventuelle underskud i de kommunale sportscentre mens de private må lukke ned. Således vil de kommunale svømmebade få ”monopol” på badegæster.</w:t>
      </w:r>
    </w:p>
    <w:p w14:paraId="1B8965E5" w14:textId="77777777" w:rsidR="003D323E" w:rsidRPr="006121D3" w:rsidRDefault="003D323E" w:rsidP="002D304C">
      <w:pPr>
        <w:spacing w:after="0" w:line="240" w:lineRule="auto"/>
        <w:rPr>
          <w:rFonts w:ascii="Verdana" w:eastAsia="Times New Roman" w:hAnsi="Verdana" w:cs="Times New Roman"/>
          <w:sz w:val="18"/>
          <w:szCs w:val="20"/>
        </w:rPr>
      </w:pPr>
    </w:p>
    <w:p w14:paraId="0116D331" w14:textId="77777777" w:rsidR="003D323E" w:rsidRPr="006121D3" w:rsidRDefault="00947020" w:rsidP="002D304C">
      <w:pPr>
        <w:spacing w:after="0" w:line="240" w:lineRule="auto"/>
        <w:rPr>
          <w:rFonts w:ascii="Verdana" w:eastAsia="Times New Roman" w:hAnsi="Verdana" w:cs="Times New Roman"/>
          <w:b/>
          <w:sz w:val="18"/>
          <w:szCs w:val="20"/>
        </w:rPr>
      </w:pPr>
      <w:r w:rsidRPr="006121D3">
        <w:rPr>
          <w:rFonts w:ascii="Verdana" w:eastAsia="Times New Roman" w:hAnsi="Verdana" w:cs="Times New Roman"/>
          <w:b/>
          <w:sz w:val="18"/>
          <w:szCs w:val="20"/>
        </w:rPr>
        <w:t>Vilkår i dispensationen</w:t>
      </w:r>
    </w:p>
    <w:p w14:paraId="63B0BFD6" w14:textId="71FA7D8E" w:rsidR="00947020" w:rsidRPr="006121D3" w:rsidRDefault="00947020" w:rsidP="002D304C">
      <w:pPr>
        <w:spacing w:after="0" w:line="240" w:lineRule="auto"/>
        <w:rPr>
          <w:rFonts w:ascii="Verdana" w:eastAsia="Times New Roman" w:hAnsi="Verdana" w:cs="Times New Roman"/>
          <w:sz w:val="18"/>
          <w:szCs w:val="20"/>
        </w:rPr>
      </w:pPr>
      <w:r w:rsidRPr="006121D3">
        <w:rPr>
          <w:rFonts w:ascii="Verdana" w:eastAsia="Times New Roman" w:hAnsi="Verdana" w:cs="Times New Roman"/>
          <w:sz w:val="18"/>
          <w:szCs w:val="20"/>
        </w:rPr>
        <w:t>Vedhæftede udkast til dispensation er tilrette</w:t>
      </w:r>
      <w:r w:rsidR="00F65662" w:rsidRPr="006121D3">
        <w:rPr>
          <w:rFonts w:ascii="Verdana" w:eastAsia="Times New Roman" w:hAnsi="Verdana" w:cs="Times New Roman"/>
          <w:sz w:val="18"/>
          <w:szCs w:val="20"/>
        </w:rPr>
        <w:t>t</w:t>
      </w:r>
      <w:r w:rsidRPr="006121D3">
        <w:rPr>
          <w:rFonts w:ascii="Verdana" w:eastAsia="Times New Roman" w:hAnsi="Verdana" w:cs="Times New Roman"/>
          <w:sz w:val="18"/>
          <w:szCs w:val="20"/>
        </w:rPr>
        <w:t xml:space="preserve"> med bidrag fra mødet.</w:t>
      </w:r>
    </w:p>
    <w:p w14:paraId="0EBC6810" w14:textId="77777777" w:rsidR="00947020" w:rsidRPr="006121D3" w:rsidRDefault="00947020" w:rsidP="002D304C">
      <w:pPr>
        <w:spacing w:after="0" w:line="240" w:lineRule="auto"/>
        <w:rPr>
          <w:rFonts w:ascii="Verdana" w:eastAsia="Times New Roman" w:hAnsi="Verdana" w:cs="Times New Roman"/>
          <w:sz w:val="18"/>
          <w:szCs w:val="20"/>
        </w:rPr>
      </w:pPr>
    </w:p>
    <w:p w14:paraId="6CF0DB4B" w14:textId="04998BF5" w:rsidR="00947020" w:rsidRPr="00947020" w:rsidRDefault="00947020" w:rsidP="00947020">
      <w:pPr>
        <w:rPr>
          <w:rFonts w:ascii="Verdana" w:hAnsi="Verdana"/>
          <w:sz w:val="18"/>
          <w:szCs w:val="18"/>
        </w:rPr>
      </w:pPr>
      <w:r w:rsidRPr="006121D3">
        <w:rPr>
          <w:rFonts w:ascii="Verdana" w:hAnsi="Verdana"/>
          <w:color w:val="293952"/>
          <w:sz w:val="20"/>
          <w:szCs w:val="20"/>
        </w:rPr>
        <w:t xml:space="preserve">I </w:t>
      </w:r>
      <w:r w:rsidRPr="006121D3">
        <w:rPr>
          <w:rFonts w:ascii="Verdana" w:hAnsi="Verdana"/>
          <w:sz w:val="18"/>
          <w:szCs w:val="18"/>
        </w:rPr>
        <w:t xml:space="preserve">udkastet til </w:t>
      </w:r>
      <w:proofErr w:type="spellStart"/>
      <w:r w:rsidRPr="006121D3">
        <w:rPr>
          <w:rFonts w:ascii="Verdana" w:hAnsi="Verdana"/>
          <w:sz w:val="18"/>
          <w:szCs w:val="18"/>
        </w:rPr>
        <w:t>disp</w:t>
      </w:r>
      <w:proofErr w:type="spellEnd"/>
      <w:r w:rsidRPr="006121D3">
        <w:rPr>
          <w:rFonts w:ascii="Verdana" w:hAnsi="Verdana"/>
          <w:sz w:val="18"/>
          <w:szCs w:val="18"/>
        </w:rPr>
        <w:t>. er et vilkår om gennemskylning af rør med jævne melle</w:t>
      </w:r>
      <w:r w:rsidR="00DF24FA">
        <w:rPr>
          <w:rFonts w:ascii="Verdana" w:hAnsi="Verdana"/>
          <w:sz w:val="18"/>
          <w:szCs w:val="18"/>
        </w:rPr>
        <w:t>m</w:t>
      </w:r>
      <w:r w:rsidRPr="006121D3">
        <w:rPr>
          <w:rFonts w:ascii="Verdana" w:hAnsi="Verdana"/>
          <w:sz w:val="18"/>
          <w:szCs w:val="18"/>
        </w:rPr>
        <w:t xml:space="preserve">rum for at undgå opslæmning af organisk stof i rørene - </w:t>
      </w:r>
      <w:r w:rsidR="00B572D4" w:rsidRPr="006121D3">
        <w:rPr>
          <w:rFonts w:ascii="Verdana" w:hAnsi="Verdana"/>
          <w:sz w:val="18"/>
          <w:szCs w:val="18"/>
        </w:rPr>
        <w:t>Cirkulations ”gymnastik</w:t>
      </w:r>
      <w:r w:rsidRPr="006121D3">
        <w:rPr>
          <w:rFonts w:ascii="Verdana" w:hAnsi="Verdana"/>
          <w:sz w:val="18"/>
          <w:szCs w:val="18"/>
        </w:rPr>
        <w:t>”. H</w:t>
      </w:r>
      <w:r w:rsidR="00F65662" w:rsidRPr="006121D3">
        <w:rPr>
          <w:rFonts w:ascii="Verdana" w:hAnsi="Verdana"/>
          <w:sz w:val="18"/>
          <w:szCs w:val="18"/>
        </w:rPr>
        <w:t>H</w:t>
      </w:r>
      <w:r w:rsidRPr="006121D3">
        <w:rPr>
          <w:rFonts w:ascii="Verdana" w:hAnsi="Verdana"/>
          <w:sz w:val="18"/>
          <w:szCs w:val="18"/>
        </w:rPr>
        <w:t xml:space="preserve"> har efterfølgende anført, at det ikke vil have den store betydning, da indløbsrør har 1,5 m/time og 70% stadig vil være 1,0 m/t – Ingen af delene burde give aflejringer, så </w:t>
      </w:r>
      <w:r w:rsidR="00DF24FA">
        <w:rPr>
          <w:rFonts w:ascii="Verdana" w:hAnsi="Verdana"/>
          <w:sz w:val="18"/>
          <w:szCs w:val="18"/>
        </w:rPr>
        <w:t xml:space="preserve">han mener, </w:t>
      </w:r>
      <w:r w:rsidRPr="006121D3">
        <w:rPr>
          <w:rFonts w:ascii="Verdana" w:hAnsi="Verdana"/>
          <w:sz w:val="18"/>
          <w:szCs w:val="18"/>
        </w:rPr>
        <w:t>det vil være spild af energi.</w:t>
      </w:r>
    </w:p>
    <w:p w14:paraId="6F19AFE6" w14:textId="77777777" w:rsidR="00947020" w:rsidRPr="00947020" w:rsidRDefault="00947020" w:rsidP="00947020">
      <w:pPr>
        <w:rPr>
          <w:rFonts w:ascii="Verdana" w:hAnsi="Verdana"/>
          <w:sz w:val="18"/>
          <w:szCs w:val="18"/>
        </w:rPr>
      </w:pPr>
      <w:r>
        <w:rPr>
          <w:rFonts w:ascii="Verdana" w:hAnsi="Verdana"/>
          <w:sz w:val="18"/>
          <w:szCs w:val="18"/>
        </w:rPr>
        <w:t>Henning tilføjer, det er v</w:t>
      </w:r>
      <w:r w:rsidRPr="00947020">
        <w:rPr>
          <w:rFonts w:ascii="Verdana" w:hAnsi="Verdana"/>
          <w:sz w:val="18"/>
          <w:szCs w:val="18"/>
        </w:rPr>
        <w:t>igtigt</w:t>
      </w:r>
      <w:r>
        <w:rPr>
          <w:rFonts w:ascii="Verdana" w:hAnsi="Verdana"/>
          <w:sz w:val="18"/>
          <w:szCs w:val="18"/>
        </w:rPr>
        <w:t>, at b</w:t>
      </w:r>
      <w:r w:rsidRPr="00947020">
        <w:rPr>
          <w:rFonts w:ascii="Verdana" w:hAnsi="Verdana"/>
          <w:sz w:val="18"/>
          <w:szCs w:val="18"/>
        </w:rPr>
        <w:t>assinet er klart om morgenen – dvs</w:t>
      </w:r>
      <w:r w:rsidR="00567E68">
        <w:rPr>
          <w:rFonts w:ascii="Verdana" w:hAnsi="Verdana"/>
          <w:sz w:val="18"/>
          <w:szCs w:val="18"/>
        </w:rPr>
        <w:t>.</w:t>
      </w:r>
      <w:r w:rsidRPr="00947020">
        <w:rPr>
          <w:rFonts w:ascii="Verdana" w:hAnsi="Verdana"/>
          <w:sz w:val="18"/>
          <w:szCs w:val="18"/>
        </w:rPr>
        <w:t xml:space="preserve"> badet har haft tid til at restituere sig natten over.</w:t>
      </w:r>
    </w:p>
    <w:p w14:paraId="477DFADF" w14:textId="0126AC66" w:rsidR="00567E68" w:rsidRDefault="00567E68" w:rsidP="00567E68">
      <w:pPr>
        <w:rPr>
          <w:rFonts w:ascii="Verdana" w:hAnsi="Verdana"/>
          <w:color w:val="000000"/>
          <w:sz w:val="18"/>
          <w:szCs w:val="18"/>
        </w:rPr>
      </w:pPr>
      <w:r w:rsidRPr="00EC20A6">
        <w:rPr>
          <w:rFonts w:ascii="Verdana" w:hAnsi="Verdana"/>
          <w:color w:val="000000"/>
          <w:sz w:val="18"/>
          <w:szCs w:val="18"/>
          <w:u w:val="single"/>
        </w:rPr>
        <w:t>Ved indkøring af belastnings</w:t>
      </w:r>
      <w:r w:rsidR="003626E2" w:rsidRPr="00EC20A6">
        <w:rPr>
          <w:rFonts w:ascii="Verdana" w:hAnsi="Verdana"/>
          <w:color w:val="000000"/>
          <w:sz w:val="18"/>
          <w:szCs w:val="18"/>
          <w:u w:val="single"/>
        </w:rPr>
        <w:t>baseret</w:t>
      </w:r>
      <w:r w:rsidRPr="00EC20A6">
        <w:rPr>
          <w:rFonts w:ascii="Verdana" w:hAnsi="Verdana"/>
          <w:color w:val="000000"/>
          <w:sz w:val="18"/>
          <w:szCs w:val="18"/>
          <w:u w:val="single"/>
        </w:rPr>
        <w:t xml:space="preserve"> drift vil det være en god ide at </w:t>
      </w:r>
      <w:r w:rsidR="003626E2" w:rsidRPr="00EC20A6">
        <w:rPr>
          <w:rFonts w:ascii="Verdana" w:hAnsi="Verdana"/>
          <w:color w:val="000000"/>
          <w:sz w:val="18"/>
          <w:szCs w:val="18"/>
          <w:u w:val="single"/>
        </w:rPr>
        <w:t xml:space="preserve">udvide </w:t>
      </w:r>
      <w:r w:rsidR="003D77E6" w:rsidRPr="00EC20A6">
        <w:rPr>
          <w:rFonts w:ascii="Verdana" w:hAnsi="Verdana"/>
          <w:color w:val="000000"/>
          <w:sz w:val="18"/>
          <w:szCs w:val="18"/>
          <w:u w:val="single"/>
        </w:rPr>
        <w:t xml:space="preserve">de </w:t>
      </w:r>
      <w:r w:rsidR="003626E2" w:rsidRPr="00EC20A6">
        <w:rPr>
          <w:rFonts w:ascii="Verdana" w:hAnsi="Verdana"/>
          <w:color w:val="000000"/>
          <w:sz w:val="18"/>
          <w:szCs w:val="18"/>
          <w:u w:val="single"/>
        </w:rPr>
        <w:t>regelmæssige og lovpligtige undersøgelser med analyser af</w:t>
      </w:r>
      <w:r w:rsidRPr="00EC20A6">
        <w:rPr>
          <w:rFonts w:ascii="Verdana" w:hAnsi="Verdana"/>
          <w:color w:val="000000"/>
          <w:sz w:val="18"/>
          <w:szCs w:val="18"/>
          <w:u w:val="single"/>
        </w:rPr>
        <w:t xml:space="preserve"> </w:t>
      </w:r>
      <w:proofErr w:type="spellStart"/>
      <w:r w:rsidRPr="00EC20A6">
        <w:rPr>
          <w:rFonts w:ascii="Verdana" w:hAnsi="Verdana"/>
          <w:color w:val="000000"/>
          <w:sz w:val="18"/>
          <w:szCs w:val="18"/>
          <w:u w:val="single"/>
        </w:rPr>
        <w:t>tu</w:t>
      </w:r>
      <w:r w:rsidR="003626E2" w:rsidRPr="00EC20A6">
        <w:rPr>
          <w:rFonts w:ascii="Verdana" w:hAnsi="Verdana"/>
          <w:color w:val="000000"/>
          <w:sz w:val="18"/>
          <w:szCs w:val="18"/>
          <w:u w:val="single"/>
        </w:rPr>
        <w:t>r</w:t>
      </w:r>
      <w:r w:rsidRPr="00EC20A6">
        <w:rPr>
          <w:rFonts w:ascii="Verdana" w:hAnsi="Verdana"/>
          <w:color w:val="000000"/>
          <w:sz w:val="18"/>
          <w:szCs w:val="18"/>
          <w:u w:val="single"/>
        </w:rPr>
        <w:t>biditets</w:t>
      </w:r>
      <w:proofErr w:type="spellEnd"/>
      <w:r w:rsidR="003626E2" w:rsidRPr="00EC20A6">
        <w:rPr>
          <w:rFonts w:ascii="Verdana" w:hAnsi="Verdana"/>
          <w:color w:val="000000"/>
          <w:sz w:val="18"/>
          <w:szCs w:val="18"/>
          <w:u w:val="single"/>
        </w:rPr>
        <w:t xml:space="preserve">, NVOC, </w:t>
      </w:r>
      <w:proofErr w:type="spellStart"/>
      <w:r w:rsidR="003626E2" w:rsidRPr="00EC20A6">
        <w:rPr>
          <w:rFonts w:ascii="Verdana" w:hAnsi="Verdana"/>
          <w:color w:val="000000"/>
          <w:sz w:val="18"/>
          <w:szCs w:val="18"/>
          <w:u w:val="single"/>
        </w:rPr>
        <w:t>kimtal</w:t>
      </w:r>
      <w:proofErr w:type="spellEnd"/>
      <w:r w:rsidR="003626E2" w:rsidRPr="00EC20A6">
        <w:rPr>
          <w:rFonts w:ascii="Verdana" w:hAnsi="Verdana"/>
          <w:color w:val="000000"/>
          <w:sz w:val="18"/>
          <w:szCs w:val="18"/>
          <w:u w:val="single"/>
        </w:rPr>
        <w:t xml:space="preserve"> og </w:t>
      </w:r>
      <w:proofErr w:type="gramStart"/>
      <w:r w:rsidRPr="00EC20A6">
        <w:rPr>
          <w:rFonts w:ascii="Verdana" w:hAnsi="Verdana"/>
          <w:color w:val="000000"/>
          <w:sz w:val="18"/>
          <w:szCs w:val="18"/>
          <w:u w:val="single"/>
        </w:rPr>
        <w:t>THM måling</w:t>
      </w:r>
      <w:r w:rsidR="003626E2" w:rsidRPr="00EC20A6">
        <w:rPr>
          <w:rFonts w:ascii="Verdana" w:hAnsi="Verdana"/>
          <w:color w:val="000000"/>
          <w:sz w:val="18"/>
          <w:szCs w:val="18"/>
          <w:u w:val="single"/>
        </w:rPr>
        <w:t>er</w:t>
      </w:r>
      <w:proofErr w:type="gramEnd"/>
      <w:r w:rsidR="003626E2" w:rsidRPr="00EC20A6">
        <w:rPr>
          <w:rFonts w:ascii="Verdana" w:hAnsi="Verdana"/>
          <w:color w:val="000000"/>
          <w:sz w:val="18"/>
          <w:szCs w:val="18"/>
          <w:u w:val="single"/>
        </w:rPr>
        <w:t xml:space="preserve"> af bassinvandet hver </w:t>
      </w:r>
      <w:r w:rsidR="0014208C" w:rsidRPr="00EC20A6">
        <w:rPr>
          <w:rFonts w:ascii="Verdana" w:hAnsi="Verdana"/>
          <w:color w:val="000000"/>
          <w:sz w:val="18"/>
          <w:szCs w:val="18"/>
          <w:u w:val="single"/>
        </w:rPr>
        <w:t>uge i minimum de første 3 uger</w:t>
      </w:r>
      <w:r w:rsidR="003626E2" w:rsidRPr="00EC20A6">
        <w:rPr>
          <w:rFonts w:ascii="Verdana" w:hAnsi="Verdana"/>
          <w:color w:val="000000"/>
          <w:sz w:val="18"/>
          <w:szCs w:val="18"/>
        </w:rPr>
        <w:t>.</w:t>
      </w:r>
      <w:r w:rsidR="003626E2">
        <w:rPr>
          <w:rFonts w:ascii="Verdana" w:hAnsi="Verdana"/>
          <w:color w:val="000000"/>
          <w:sz w:val="18"/>
          <w:szCs w:val="18"/>
        </w:rPr>
        <w:t xml:space="preserve"> Den intensive analysepakke anvendes til en vurdering af</w:t>
      </w:r>
      <w:r>
        <w:rPr>
          <w:rFonts w:ascii="Verdana" w:hAnsi="Verdana"/>
          <w:color w:val="000000"/>
          <w:sz w:val="18"/>
          <w:szCs w:val="18"/>
        </w:rPr>
        <w:t xml:space="preserve"> om flowreguleringen skal justeres op </w:t>
      </w:r>
      <w:r w:rsidRPr="00EC20A6">
        <w:rPr>
          <w:rFonts w:ascii="Verdana" w:hAnsi="Verdana"/>
          <w:color w:val="000000"/>
          <w:sz w:val="18"/>
          <w:szCs w:val="18"/>
        </w:rPr>
        <w:t>eller evt. ned.</w:t>
      </w:r>
      <w:r w:rsidR="003626E2" w:rsidRPr="00EC20A6">
        <w:rPr>
          <w:rFonts w:ascii="Verdana" w:hAnsi="Verdana"/>
          <w:color w:val="000000"/>
          <w:sz w:val="18"/>
          <w:szCs w:val="18"/>
        </w:rPr>
        <w:t xml:space="preserve"> </w:t>
      </w:r>
      <w:r w:rsidRPr="00EC20A6">
        <w:rPr>
          <w:rFonts w:ascii="Verdana" w:hAnsi="Verdana"/>
          <w:color w:val="000000"/>
          <w:sz w:val="18"/>
          <w:szCs w:val="18"/>
        </w:rPr>
        <w:t xml:space="preserve">Efter </w:t>
      </w:r>
      <w:r w:rsidR="003626E2" w:rsidRPr="00EC20A6">
        <w:rPr>
          <w:rFonts w:ascii="Verdana" w:hAnsi="Verdana"/>
          <w:color w:val="000000"/>
          <w:sz w:val="18"/>
          <w:szCs w:val="18"/>
        </w:rPr>
        <w:t xml:space="preserve">en </w:t>
      </w:r>
      <w:r w:rsidRPr="00EC20A6">
        <w:rPr>
          <w:rFonts w:ascii="Verdana" w:hAnsi="Verdana"/>
          <w:color w:val="000000"/>
          <w:sz w:val="18"/>
          <w:szCs w:val="18"/>
        </w:rPr>
        <w:t>indkøring med 30 dages dokumenteret korrekt drift mht. kontrolparametrene</w:t>
      </w:r>
      <w:r w:rsidR="003626E2" w:rsidRPr="00EC20A6">
        <w:rPr>
          <w:rFonts w:ascii="Verdana" w:hAnsi="Verdana"/>
          <w:color w:val="000000"/>
          <w:sz w:val="18"/>
          <w:szCs w:val="18"/>
        </w:rPr>
        <w:t xml:space="preserve"> og registreringsskema samt egenkontrollen</w:t>
      </w:r>
      <w:r w:rsidRPr="00EC20A6">
        <w:rPr>
          <w:rFonts w:ascii="Verdana" w:hAnsi="Verdana"/>
          <w:color w:val="000000"/>
          <w:sz w:val="18"/>
          <w:szCs w:val="18"/>
        </w:rPr>
        <w:t xml:space="preserve">, kan </w:t>
      </w:r>
      <w:r w:rsidR="003626E2" w:rsidRPr="00EC20A6">
        <w:rPr>
          <w:rFonts w:ascii="Verdana" w:hAnsi="Verdana"/>
          <w:color w:val="000000"/>
          <w:sz w:val="18"/>
          <w:szCs w:val="18"/>
        </w:rPr>
        <w:t>de akkrediterede måling</w:t>
      </w:r>
      <w:r w:rsidR="00A82F7B" w:rsidRPr="00EC20A6">
        <w:rPr>
          <w:rFonts w:ascii="Verdana" w:hAnsi="Verdana"/>
          <w:color w:val="000000"/>
          <w:sz w:val="18"/>
          <w:szCs w:val="18"/>
        </w:rPr>
        <w:t>er</w:t>
      </w:r>
      <w:r w:rsidR="003626E2" w:rsidRPr="00EC20A6">
        <w:rPr>
          <w:rFonts w:ascii="Verdana" w:hAnsi="Verdana"/>
          <w:color w:val="000000"/>
          <w:sz w:val="18"/>
          <w:szCs w:val="18"/>
        </w:rPr>
        <w:t xml:space="preserve"> jf. svømmebadsvejledningen sættes ned til undersøgelse hver </w:t>
      </w:r>
      <w:r w:rsidR="00DF24FA">
        <w:rPr>
          <w:rFonts w:ascii="Verdana" w:hAnsi="Verdana"/>
          <w:color w:val="000000"/>
          <w:sz w:val="18"/>
          <w:szCs w:val="18"/>
        </w:rPr>
        <w:t>4</w:t>
      </w:r>
      <w:r w:rsidR="003626E2" w:rsidRPr="00EC20A6">
        <w:rPr>
          <w:rFonts w:ascii="Verdana" w:hAnsi="Verdana"/>
          <w:color w:val="000000"/>
          <w:sz w:val="18"/>
          <w:szCs w:val="18"/>
        </w:rPr>
        <w:t xml:space="preserve">. uge. </w:t>
      </w:r>
      <w:r w:rsidRPr="00EC20A6">
        <w:rPr>
          <w:rFonts w:ascii="Verdana" w:hAnsi="Verdana"/>
          <w:color w:val="000000"/>
          <w:sz w:val="18"/>
          <w:szCs w:val="18"/>
        </w:rPr>
        <w:t xml:space="preserve">THM-måleringer </w:t>
      </w:r>
      <w:r w:rsidR="003626E2" w:rsidRPr="00EC20A6">
        <w:rPr>
          <w:rFonts w:ascii="Verdana" w:hAnsi="Verdana"/>
          <w:color w:val="000000"/>
          <w:sz w:val="18"/>
          <w:szCs w:val="18"/>
        </w:rPr>
        <w:t xml:space="preserve">bør </w:t>
      </w:r>
      <w:r w:rsidRPr="00EC20A6">
        <w:rPr>
          <w:rFonts w:ascii="Verdana" w:hAnsi="Verdana"/>
          <w:color w:val="000000"/>
          <w:sz w:val="18"/>
          <w:szCs w:val="18"/>
        </w:rPr>
        <w:t xml:space="preserve">udføres </w:t>
      </w:r>
      <w:r w:rsidR="00A82F7B" w:rsidRPr="00EC20A6">
        <w:rPr>
          <w:rFonts w:ascii="Verdana" w:hAnsi="Verdana"/>
          <w:color w:val="000000"/>
          <w:sz w:val="18"/>
          <w:szCs w:val="18"/>
        </w:rPr>
        <w:t xml:space="preserve">mindst </w:t>
      </w:r>
      <w:r w:rsidRPr="00EC20A6">
        <w:rPr>
          <w:rFonts w:ascii="Verdana" w:hAnsi="Verdana"/>
          <w:color w:val="000000"/>
          <w:sz w:val="18"/>
          <w:szCs w:val="18"/>
        </w:rPr>
        <w:t>4 gange pr. år.</w:t>
      </w:r>
    </w:p>
    <w:p w14:paraId="470E21A4" w14:textId="70A6AD07" w:rsidR="00567E68" w:rsidRPr="00EC20A6" w:rsidRDefault="00567E68" w:rsidP="002D304C">
      <w:pPr>
        <w:spacing w:after="0" w:line="240" w:lineRule="auto"/>
        <w:rPr>
          <w:rFonts w:ascii="Verdana" w:eastAsia="Times New Roman" w:hAnsi="Verdana" w:cs="Times New Roman"/>
          <w:sz w:val="18"/>
          <w:szCs w:val="20"/>
        </w:rPr>
      </w:pPr>
      <w:r w:rsidRPr="00EC20A6">
        <w:rPr>
          <w:rFonts w:ascii="Verdana" w:eastAsia="Times New Roman" w:hAnsi="Verdana" w:cs="Times New Roman"/>
          <w:sz w:val="18"/>
          <w:szCs w:val="20"/>
        </w:rPr>
        <w:t xml:space="preserve">Grænseværdier til akkrediterede målinger for </w:t>
      </w:r>
      <w:proofErr w:type="spellStart"/>
      <w:r w:rsidRPr="00EC20A6">
        <w:rPr>
          <w:rFonts w:ascii="Verdana" w:eastAsia="Times New Roman" w:hAnsi="Verdana" w:cs="Times New Roman"/>
          <w:sz w:val="18"/>
          <w:szCs w:val="20"/>
        </w:rPr>
        <w:t>turbiditet</w:t>
      </w:r>
      <w:proofErr w:type="spellEnd"/>
      <w:r w:rsidRPr="00EC20A6">
        <w:rPr>
          <w:rFonts w:ascii="Verdana" w:eastAsia="Times New Roman" w:hAnsi="Verdana" w:cs="Times New Roman"/>
          <w:sz w:val="18"/>
          <w:szCs w:val="20"/>
        </w:rPr>
        <w:t xml:space="preserve"> og NVOC i dispensationen er fastsat efter svømmebads </w:t>
      </w:r>
      <w:proofErr w:type="spellStart"/>
      <w:r w:rsidRPr="00EC20A6">
        <w:rPr>
          <w:rFonts w:ascii="Verdana" w:eastAsia="Times New Roman" w:hAnsi="Verdana" w:cs="Times New Roman"/>
          <w:sz w:val="18"/>
          <w:szCs w:val="20"/>
        </w:rPr>
        <w:t>vejl</w:t>
      </w:r>
      <w:proofErr w:type="spellEnd"/>
      <w:r w:rsidRPr="00EC20A6">
        <w:rPr>
          <w:rFonts w:ascii="Verdana" w:eastAsia="Times New Roman" w:hAnsi="Verdana" w:cs="Times New Roman"/>
          <w:sz w:val="18"/>
          <w:szCs w:val="20"/>
        </w:rPr>
        <w:t>. og med henvisning til drikkevandsbekendtgørelse</w:t>
      </w:r>
      <w:r w:rsidR="00A82F7B" w:rsidRPr="00EC20A6">
        <w:rPr>
          <w:rFonts w:ascii="Verdana" w:eastAsia="Times New Roman" w:hAnsi="Verdana" w:cs="Times New Roman"/>
          <w:sz w:val="18"/>
          <w:szCs w:val="20"/>
        </w:rPr>
        <w:t>n</w:t>
      </w:r>
      <w:r w:rsidRPr="00EC20A6">
        <w:rPr>
          <w:rFonts w:ascii="Verdana" w:eastAsia="Times New Roman" w:hAnsi="Verdana" w:cs="Times New Roman"/>
          <w:sz w:val="18"/>
          <w:szCs w:val="20"/>
        </w:rPr>
        <w:t xml:space="preserve"> – således er </w:t>
      </w:r>
      <w:proofErr w:type="spellStart"/>
      <w:r w:rsidRPr="00EC20A6">
        <w:rPr>
          <w:rFonts w:ascii="Verdana" w:eastAsia="Times New Roman" w:hAnsi="Verdana" w:cs="Times New Roman"/>
          <w:sz w:val="18"/>
          <w:szCs w:val="20"/>
        </w:rPr>
        <w:t>turbiditet</w:t>
      </w:r>
      <w:proofErr w:type="spellEnd"/>
      <w:r w:rsidRPr="00EC20A6">
        <w:rPr>
          <w:rFonts w:ascii="Verdana" w:eastAsia="Times New Roman" w:hAnsi="Verdana" w:cs="Times New Roman"/>
          <w:sz w:val="18"/>
          <w:szCs w:val="20"/>
        </w:rPr>
        <w:t xml:space="preserve"> fastsat til 0,3 F</w:t>
      </w:r>
      <w:r w:rsidR="00DF24FA">
        <w:rPr>
          <w:rFonts w:ascii="Verdana" w:eastAsia="Times New Roman" w:hAnsi="Verdana" w:cs="Times New Roman"/>
          <w:sz w:val="18"/>
          <w:szCs w:val="20"/>
        </w:rPr>
        <w:t>T</w:t>
      </w:r>
      <w:r w:rsidRPr="00EC20A6">
        <w:rPr>
          <w:rFonts w:ascii="Verdana" w:eastAsia="Times New Roman" w:hAnsi="Verdana" w:cs="Times New Roman"/>
          <w:sz w:val="18"/>
          <w:szCs w:val="20"/>
        </w:rPr>
        <w:t>U mens NVOC er fastsat til 0,4 mg/l - svarende til grænseværdien for returskyllevandet.</w:t>
      </w:r>
    </w:p>
    <w:p w14:paraId="042D6840" w14:textId="78386377" w:rsidR="00543A4B" w:rsidRPr="00EC20A6" w:rsidRDefault="00604059" w:rsidP="002D304C">
      <w:pPr>
        <w:spacing w:after="0" w:line="240" w:lineRule="auto"/>
        <w:rPr>
          <w:rFonts w:ascii="Verdana" w:eastAsia="Times New Roman" w:hAnsi="Verdana" w:cs="Times New Roman"/>
          <w:sz w:val="18"/>
          <w:szCs w:val="20"/>
        </w:rPr>
      </w:pPr>
      <w:r w:rsidRPr="00EC20A6">
        <w:rPr>
          <w:rFonts w:ascii="Verdana" w:eastAsia="Times New Roman" w:hAnsi="Verdana" w:cs="Times New Roman"/>
          <w:sz w:val="18"/>
          <w:szCs w:val="20"/>
        </w:rPr>
        <w:t>Må antages at være rene</w:t>
      </w:r>
      <w:r w:rsidR="00A82F7B" w:rsidRPr="00EC20A6">
        <w:rPr>
          <w:rFonts w:ascii="Verdana" w:eastAsia="Times New Roman" w:hAnsi="Verdana" w:cs="Times New Roman"/>
          <w:sz w:val="18"/>
          <w:szCs w:val="20"/>
        </w:rPr>
        <w:t>re</w:t>
      </w:r>
      <w:r w:rsidRPr="00EC20A6">
        <w:rPr>
          <w:rFonts w:ascii="Verdana" w:eastAsia="Times New Roman" w:hAnsi="Verdana" w:cs="Times New Roman"/>
          <w:sz w:val="18"/>
          <w:szCs w:val="20"/>
        </w:rPr>
        <w:t xml:space="preserve"> end drikkevan</w:t>
      </w:r>
      <w:r w:rsidR="00567E68" w:rsidRPr="00EC20A6">
        <w:rPr>
          <w:rFonts w:ascii="Verdana" w:eastAsia="Times New Roman" w:hAnsi="Verdana" w:cs="Times New Roman"/>
          <w:sz w:val="18"/>
          <w:szCs w:val="20"/>
        </w:rPr>
        <w:t>d</w:t>
      </w:r>
      <w:r w:rsidRPr="00EC20A6">
        <w:rPr>
          <w:rFonts w:ascii="Verdana" w:eastAsia="Times New Roman" w:hAnsi="Verdana" w:cs="Times New Roman"/>
          <w:sz w:val="18"/>
          <w:szCs w:val="20"/>
        </w:rPr>
        <w:t xml:space="preserve"> på nogen områder</w:t>
      </w:r>
      <w:r w:rsidR="00A82F7B" w:rsidRPr="00EC20A6">
        <w:rPr>
          <w:rFonts w:ascii="Verdana" w:eastAsia="Times New Roman" w:hAnsi="Verdana" w:cs="Times New Roman"/>
          <w:sz w:val="18"/>
          <w:szCs w:val="20"/>
        </w:rPr>
        <w:t xml:space="preserve">. Vigtigt at der måles akkrediteret for begge parametre jævnligt. </w:t>
      </w:r>
    </w:p>
    <w:p w14:paraId="5D05004B" w14:textId="77777777" w:rsidR="00CF055B" w:rsidRPr="00EC20A6" w:rsidRDefault="00CF055B" w:rsidP="002D304C">
      <w:pPr>
        <w:spacing w:after="0" w:line="240" w:lineRule="auto"/>
        <w:rPr>
          <w:rFonts w:ascii="Verdana" w:eastAsia="Times New Roman" w:hAnsi="Verdana" w:cs="Times New Roman"/>
          <w:sz w:val="18"/>
          <w:szCs w:val="20"/>
        </w:rPr>
      </w:pPr>
    </w:p>
    <w:p w14:paraId="23E91B0F" w14:textId="0445BA0B" w:rsidR="00CF055B" w:rsidRPr="00EC20A6" w:rsidRDefault="003D77E6" w:rsidP="002D304C">
      <w:pPr>
        <w:spacing w:after="0" w:line="240" w:lineRule="auto"/>
        <w:rPr>
          <w:rFonts w:ascii="Verdana" w:eastAsia="Times New Roman" w:hAnsi="Verdana" w:cs="Times New Roman"/>
          <w:b/>
          <w:bCs/>
          <w:sz w:val="18"/>
          <w:szCs w:val="20"/>
        </w:rPr>
      </w:pPr>
      <w:r w:rsidRPr="00EC20A6">
        <w:rPr>
          <w:rFonts w:ascii="Verdana" w:eastAsia="Times New Roman" w:hAnsi="Verdana" w:cs="Times New Roman"/>
          <w:b/>
          <w:bCs/>
          <w:sz w:val="18"/>
          <w:szCs w:val="20"/>
        </w:rPr>
        <w:t>Tidsbegrænsning</w:t>
      </w:r>
    </w:p>
    <w:p w14:paraId="6128B77D" w14:textId="4FC53709" w:rsidR="003D77E6" w:rsidRPr="002D304C" w:rsidRDefault="003D77E6" w:rsidP="002D304C">
      <w:pPr>
        <w:spacing w:after="0" w:line="240" w:lineRule="auto"/>
        <w:rPr>
          <w:rFonts w:ascii="Verdana" w:eastAsia="Times New Roman" w:hAnsi="Verdana" w:cs="Times New Roman"/>
          <w:sz w:val="18"/>
          <w:szCs w:val="20"/>
        </w:rPr>
      </w:pPr>
      <w:r w:rsidRPr="00EC20A6">
        <w:rPr>
          <w:rFonts w:ascii="Verdana" w:eastAsia="Times New Roman" w:hAnsi="Verdana" w:cs="Times New Roman"/>
          <w:sz w:val="18"/>
          <w:szCs w:val="20"/>
        </w:rPr>
        <w:t>Giver god mening med tidsbegrænsede dispensationer/tilladelser – 6. mdr. ad gangen, så der er mulighed for at justere løbende.</w:t>
      </w:r>
      <w:r>
        <w:rPr>
          <w:rFonts w:ascii="Verdana" w:eastAsia="Times New Roman" w:hAnsi="Verdana" w:cs="Times New Roman"/>
          <w:sz w:val="18"/>
          <w:szCs w:val="20"/>
        </w:rPr>
        <w:t xml:space="preserve"> </w:t>
      </w:r>
    </w:p>
    <w:p w14:paraId="40BFD1CF" w14:textId="77777777" w:rsidR="002D304C" w:rsidRPr="002D304C" w:rsidRDefault="002D304C" w:rsidP="002D304C">
      <w:pPr>
        <w:pStyle w:val="Titel1"/>
        <w:ind w:right="-409"/>
        <w:outlineLvl w:val="0"/>
        <w:rPr>
          <w:sz w:val="18"/>
          <w:szCs w:val="18"/>
        </w:rPr>
      </w:pPr>
    </w:p>
    <w:p w14:paraId="19E0D75B" w14:textId="77777777" w:rsidR="002D304C" w:rsidRPr="00567E68" w:rsidRDefault="00567E68">
      <w:pPr>
        <w:rPr>
          <w:i/>
        </w:rPr>
      </w:pPr>
      <w:r w:rsidRPr="00567E68">
        <w:rPr>
          <w:i/>
        </w:rPr>
        <w:t xml:space="preserve">Opsamling </w:t>
      </w:r>
      <w:r>
        <w:rPr>
          <w:i/>
        </w:rPr>
        <w:t>fra mødet -</w:t>
      </w:r>
      <w:r w:rsidRPr="00567E68">
        <w:rPr>
          <w:i/>
        </w:rPr>
        <w:t xml:space="preserve"> Vicki, Guldborgsund – håber jeg har fået det hele med</w:t>
      </w:r>
      <w:r>
        <w:rPr>
          <w:i/>
        </w:rPr>
        <w:t>.</w:t>
      </w:r>
    </w:p>
    <w:p w14:paraId="61B279C6" w14:textId="77777777" w:rsidR="002D304C" w:rsidRDefault="002D304C"/>
    <w:sectPr w:rsidR="002D30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40A45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99EDA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6717C8"/>
    <w:multiLevelType w:val="hybridMultilevel"/>
    <w:tmpl w:val="CF9C50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D5F7120"/>
    <w:multiLevelType w:val="hybridMultilevel"/>
    <w:tmpl w:val="31C6D4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4C"/>
    <w:rsid w:val="00021666"/>
    <w:rsid w:val="00042F5E"/>
    <w:rsid w:val="00096895"/>
    <w:rsid w:val="000D7BA2"/>
    <w:rsid w:val="0014208C"/>
    <w:rsid w:val="00150481"/>
    <w:rsid w:val="001C3C43"/>
    <w:rsid w:val="00217F6C"/>
    <w:rsid w:val="002D1A95"/>
    <w:rsid w:val="002D304C"/>
    <w:rsid w:val="002E0987"/>
    <w:rsid w:val="003502DC"/>
    <w:rsid w:val="003626E2"/>
    <w:rsid w:val="003D323E"/>
    <w:rsid w:val="003D77E6"/>
    <w:rsid w:val="004066B0"/>
    <w:rsid w:val="004142A4"/>
    <w:rsid w:val="0043376F"/>
    <w:rsid w:val="0044143B"/>
    <w:rsid w:val="004506AB"/>
    <w:rsid w:val="004C6521"/>
    <w:rsid w:val="00543A4B"/>
    <w:rsid w:val="0055106F"/>
    <w:rsid w:val="00567E68"/>
    <w:rsid w:val="005B4026"/>
    <w:rsid w:val="005B6EB6"/>
    <w:rsid w:val="005D1FC8"/>
    <w:rsid w:val="00602E34"/>
    <w:rsid w:val="00604059"/>
    <w:rsid w:val="006121D3"/>
    <w:rsid w:val="006208B0"/>
    <w:rsid w:val="006C6124"/>
    <w:rsid w:val="00715330"/>
    <w:rsid w:val="00746CA0"/>
    <w:rsid w:val="00770D57"/>
    <w:rsid w:val="007A78F4"/>
    <w:rsid w:val="007A7E94"/>
    <w:rsid w:val="007D6176"/>
    <w:rsid w:val="00916763"/>
    <w:rsid w:val="009433BB"/>
    <w:rsid w:val="00947020"/>
    <w:rsid w:val="00994CDD"/>
    <w:rsid w:val="009C6E96"/>
    <w:rsid w:val="00A82F7B"/>
    <w:rsid w:val="00AB76E2"/>
    <w:rsid w:val="00AF2073"/>
    <w:rsid w:val="00B572D4"/>
    <w:rsid w:val="00BF12F6"/>
    <w:rsid w:val="00C42FDA"/>
    <w:rsid w:val="00C4547E"/>
    <w:rsid w:val="00C84FA7"/>
    <w:rsid w:val="00CE72BD"/>
    <w:rsid w:val="00CF055B"/>
    <w:rsid w:val="00DA2B4F"/>
    <w:rsid w:val="00DD63A1"/>
    <w:rsid w:val="00DF24FA"/>
    <w:rsid w:val="00EC20A6"/>
    <w:rsid w:val="00F13E99"/>
    <w:rsid w:val="00F4141F"/>
    <w:rsid w:val="00F65662"/>
    <w:rsid w:val="00F656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566B"/>
  <w15:chartTrackingRefBased/>
  <w15:docId w15:val="{CCAC2F5C-E112-4582-A1E9-2834579F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C6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4C6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4C6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4C65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1">
    <w:name w:val="Titel1"/>
    <w:basedOn w:val="Normal"/>
    <w:rsid w:val="002D304C"/>
    <w:pPr>
      <w:tabs>
        <w:tab w:val="left" w:pos="4990"/>
      </w:tabs>
      <w:spacing w:after="0" w:line="280" w:lineRule="atLeast"/>
    </w:pPr>
    <w:rPr>
      <w:rFonts w:ascii="Verdana" w:eastAsia="Times New Roman" w:hAnsi="Verdana" w:cs="Times New Roman"/>
      <w:sz w:val="60"/>
      <w:szCs w:val="20"/>
    </w:rPr>
  </w:style>
  <w:style w:type="paragraph" w:styleId="Opstilling-punkttegn">
    <w:name w:val="List Bullet"/>
    <w:basedOn w:val="Normal"/>
    <w:uiPriority w:val="99"/>
    <w:semiHidden/>
    <w:unhideWhenUsed/>
    <w:rsid w:val="004C6521"/>
    <w:pPr>
      <w:numPr>
        <w:numId w:val="2"/>
      </w:numPr>
      <w:contextualSpacing/>
    </w:pPr>
  </w:style>
  <w:style w:type="paragraph" w:styleId="Opstilling-talellerbogst">
    <w:name w:val="List Number"/>
    <w:basedOn w:val="Normal"/>
    <w:uiPriority w:val="99"/>
    <w:semiHidden/>
    <w:unhideWhenUsed/>
    <w:rsid w:val="004C6521"/>
    <w:pPr>
      <w:numPr>
        <w:numId w:val="3"/>
      </w:numPr>
      <w:contextualSpacing/>
    </w:pPr>
  </w:style>
  <w:style w:type="character" w:customStyle="1" w:styleId="Overskrift1Tegn">
    <w:name w:val="Overskrift 1 Tegn"/>
    <w:basedOn w:val="Standardskrifttypeiafsnit"/>
    <w:link w:val="Overskrift1"/>
    <w:uiPriority w:val="9"/>
    <w:rsid w:val="004C652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semiHidden/>
    <w:rsid w:val="004C652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4C6521"/>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4C6521"/>
    <w:rPr>
      <w:rFonts w:asciiTheme="majorHAnsi" w:eastAsiaTheme="majorEastAsia" w:hAnsiTheme="majorHAnsi" w:cstheme="majorBidi"/>
      <w:i/>
      <w:iCs/>
      <w:color w:val="2E74B5" w:themeColor="accent1" w:themeShade="BF"/>
    </w:rPr>
  </w:style>
  <w:style w:type="paragraph" w:styleId="Listeafsnit">
    <w:name w:val="List Paragraph"/>
    <w:basedOn w:val="Normal"/>
    <w:uiPriority w:val="34"/>
    <w:qFormat/>
    <w:rsid w:val="00DD63A1"/>
    <w:pPr>
      <w:ind w:left="720"/>
      <w:contextualSpacing/>
    </w:pPr>
  </w:style>
  <w:style w:type="character" w:styleId="Kommentarhenvisning">
    <w:name w:val="annotation reference"/>
    <w:basedOn w:val="Standardskrifttypeiafsnit"/>
    <w:uiPriority w:val="99"/>
    <w:semiHidden/>
    <w:unhideWhenUsed/>
    <w:rsid w:val="003D77E6"/>
    <w:rPr>
      <w:sz w:val="16"/>
      <w:szCs w:val="16"/>
    </w:rPr>
  </w:style>
  <w:style w:type="paragraph" w:styleId="Kommentartekst">
    <w:name w:val="annotation text"/>
    <w:basedOn w:val="Normal"/>
    <w:link w:val="KommentartekstTegn"/>
    <w:uiPriority w:val="99"/>
    <w:semiHidden/>
    <w:unhideWhenUsed/>
    <w:rsid w:val="003D77E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77E6"/>
    <w:rPr>
      <w:sz w:val="20"/>
      <w:szCs w:val="20"/>
    </w:rPr>
  </w:style>
  <w:style w:type="paragraph" w:styleId="Kommentaremne">
    <w:name w:val="annotation subject"/>
    <w:basedOn w:val="Kommentartekst"/>
    <w:next w:val="Kommentartekst"/>
    <w:link w:val="KommentaremneTegn"/>
    <w:uiPriority w:val="99"/>
    <w:semiHidden/>
    <w:unhideWhenUsed/>
    <w:rsid w:val="003D77E6"/>
    <w:rPr>
      <w:b/>
      <w:bCs/>
    </w:rPr>
  </w:style>
  <w:style w:type="character" w:customStyle="1" w:styleId="KommentaremneTegn">
    <w:name w:val="Kommentaremne Tegn"/>
    <w:basedOn w:val="KommentartekstTegn"/>
    <w:link w:val="Kommentaremne"/>
    <w:uiPriority w:val="99"/>
    <w:semiHidden/>
    <w:rsid w:val="003D77E6"/>
    <w:rPr>
      <w:b/>
      <w:bCs/>
      <w:sz w:val="20"/>
      <w:szCs w:val="20"/>
    </w:rPr>
  </w:style>
  <w:style w:type="paragraph" w:styleId="Markeringsbobletekst">
    <w:name w:val="Balloon Text"/>
    <w:basedOn w:val="Normal"/>
    <w:link w:val="MarkeringsbobletekstTegn"/>
    <w:uiPriority w:val="99"/>
    <w:semiHidden/>
    <w:unhideWhenUsed/>
    <w:rsid w:val="00C4547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67">
      <w:bodyDiv w:val="1"/>
      <w:marLeft w:val="0"/>
      <w:marRight w:val="0"/>
      <w:marTop w:val="0"/>
      <w:marBottom w:val="0"/>
      <w:divBdr>
        <w:top w:val="none" w:sz="0" w:space="0" w:color="auto"/>
        <w:left w:val="none" w:sz="0" w:space="0" w:color="auto"/>
        <w:bottom w:val="none" w:sz="0" w:space="0" w:color="auto"/>
        <w:right w:val="none" w:sz="0" w:space="0" w:color="auto"/>
      </w:divBdr>
    </w:div>
    <w:div w:id="574508694">
      <w:bodyDiv w:val="1"/>
      <w:marLeft w:val="0"/>
      <w:marRight w:val="0"/>
      <w:marTop w:val="0"/>
      <w:marBottom w:val="0"/>
      <w:divBdr>
        <w:top w:val="none" w:sz="0" w:space="0" w:color="auto"/>
        <w:left w:val="none" w:sz="0" w:space="0" w:color="auto"/>
        <w:bottom w:val="none" w:sz="0" w:space="0" w:color="auto"/>
        <w:right w:val="none" w:sz="0" w:space="0" w:color="auto"/>
      </w:divBdr>
    </w:div>
    <w:div w:id="865408256">
      <w:bodyDiv w:val="1"/>
      <w:marLeft w:val="0"/>
      <w:marRight w:val="0"/>
      <w:marTop w:val="0"/>
      <w:marBottom w:val="0"/>
      <w:divBdr>
        <w:top w:val="none" w:sz="0" w:space="0" w:color="auto"/>
        <w:left w:val="none" w:sz="0" w:space="0" w:color="auto"/>
        <w:bottom w:val="none" w:sz="0" w:space="0" w:color="auto"/>
        <w:right w:val="none" w:sz="0" w:space="0" w:color="auto"/>
      </w:divBdr>
    </w:div>
    <w:div w:id="1486973651">
      <w:bodyDiv w:val="1"/>
      <w:marLeft w:val="0"/>
      <w:marRight w:val="0"/>
      <w:marTop w:val="0"/>
      <w:marBottom w:val="0"/>
      <w:divBdr>
        <w:top w:val="none" w:sz="0" w:space="0" w:color="auto"/>
        <w:left w:val="none" w:sz="0" w:space="0" w:color="auto"/>
        <w:bottom w:val="none" w:sz="0" w:space="0" w:color="auto"/>
        <w:right w:val="none" w:sz="0" w:space="0" w:color="auto"/>
      </w:divBdr>
    </w:div>
    <w:div w:id="1506633821">
      <w:bodyDiv w:val="1"/>
      <w:marLeft w:val="0"/>
      <w:marRight w:val="0"/>
      <w:marTop w:val="0"/>
      <w:marBottom w:val="0"/>
      <w:divBdr>
        <w:top w:val="none" w:sz="0" w:space="0" w:color="auto"/>
        <w:left w:val="none" w:sz="0" w:space="0" w:color="auto"/>
        <w:bottom w:val="none" w:sz="0" w:space="0" w:color="auto"/>
        <w:right w:val="none" w:sz="0" w:space="0" w:color="auto"/>
      </w:divBdr>
    </w:div>
    <w:div w:id="15247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E61F-B25E-49A8-B833-0CC05696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1840</Words>
  <Characters>11231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 Winsløv</dc:creator>
  <cp:keywords/>
  <dc:description/>
  <cp:lastModifiedBy>Vicki W. Winsløv</cp:lastModifiedBy>
  <cp:revision>4</cp:revision>
  <cp:lastPrinted>2022-10-11T08:11:00Z</cp:lastPrinted>
  <dcterms:created xsi:type="dcterms:W3CDTF">2022-10-14T06:51:00Z</dcterms:created>
  <dcterms:modified xsi:type="dcterms:W3CDTF">2022-10-14T07:30:00Z</dcterms:modified>
</cp:coreProperties>
</file>